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b/>
          <w:bCs/>
          <w:color w:val="auto"/>
          <w:szCs w:val="20"/>
          <w:highlight w:val="none"/>
        </w:rPr>
      </w:pPr>
      <w:r>
        <w:rPr>
          <w:rFonts w:hint="eastAsia" w:ascii="宋体" w:hAnsi="宋体"/>
          <w:b/>
          <w:bCs/>
          <w:color w:val="auto"/>
          <w:szCs w:val="20"/>
          <w:highlight w:val="none"/>
        </w:rPr>
        <w:t>说明：</w:t>
      </w:r>
    </w:p>
    <w:p>
      <w:pPr>
        <w:numPr>
          <w:ilvl w:val="0"/>
          <w:numId w:val="1"/>
        </w:numPr>
        <w:snapToGrid w:val="0"/>
        <w:spacing w:line="360" w:lineRule="auto"/>
        <w:ind w:left="422" w:hanging="422" w:hangingChars="200"/>
        <w:rPr>
          <w:rFonts w:hint="eastAsia" w:ascii="宋体" w:hAnsi="宋体"/>
          <w:b/>
          <w:color w:val="auto"/>
          <w:sz w:val="21"/>
          <w:szCs w:val="21"/>
          <w:highlight w:val="none"/>
        </w:rPr>
      </w:pPr>
      <w:r>
        <w:rPr>
          <w:rFonts w:hint="eastAsia" w:ascii="宋体" w:hAnsi="宋体"/>
          <w:b/>
          <w:color w:val="auto"/>
          <w:sz w:val="21"/>
          <w:szCs w:val="21"/>
          <w:highlight w:val="none"/>
        </w:rPr>
        <w:t>投标人须对本项目为单位的所有标的物进行整体投标，任何只对其中一部分内容进行的投标都被视为无效投标。</w:t>
      </w:r>
    </w:p>
    <w:p>
      <w:pPr>
        <w:numPr>
          <w:ilvl w:val="0"/>
          <w:numId w:val="1"/>
        </w:numPr>
        <w:snapToGrid w:val="0"/>
        <w:spacing w:line="360" w:lineRule="auto"/>
        <w:ind w:left="422" w:hanging="422" w:hangingChars="200"/>
        <w:rPr>
          <w:rFonts w:hint="eastAsia" w:ascii="宋体" w:hAnsi="宋体"/>
          <w:b/>
          <w:color w:val="auto"/>
          <w:sz w:val="21"/>
          <w:szCs w:val="21"/>
          <w:highlight w:val="none"/>
        </w:rPr>
      </w:pPr>
      <w:r>
        <w:rPr>
          <w:rFonts w:hint="eastAsia" w:ascii="宋体" w:hAnsi="宋体"/>
          <w:b/>
          <w:color w:val="auto"/>
          <w:sz w:val="21"/>
          <w:szCs w:val="21"/>
          <w:highlight w:val="none"/>
        </w:rPr>
        <w:t>本招标文件中，凡标有“★”的地方，投标人要特别加以注意，必须对此作出一一响应。若有一项带“★”的指标未响应或不满足，将导致其废标或投标无效。</w:t>
      </w:r>
    </w:p>
    <w:p>
      <w:pPr>
        <w:numPr>
          <w:ilvl w:val="0"/>
          <w:numId w:val="1"/>
        </w:numPr>
        <w:snapToGrid w:val="0"/>
        <w:spacing w:line="360" w:lineRule="auto"/>
        <w:ind w:left="422" w:hanging="422" w:hangingChars="200"/>
        <w:rPr>
          <w:rFonts w:hint="eastAsia" w:ascii="宋体" w:hAnsi="宋体"/>
          <w:b/>
          <w:color w:val="auto"/>
          <w:sz w:val="21"/>
          <w:szCs w:val="21"/>
          <w:highlight w:val="none"/>
        </w:rPr>
      </w:pPr>
      <w:r>
        <w:rPr>
          <w:rFonts w:hint="eastAsia" w:ascii="宋体" w:hAnsi="宋体"/>
          <w:b/>
          <w:color w:val="auto"/>
          <w:sz w:val="21"/>
          <w:szCs w:val="21"/>
          <w:highlight w:val="none"/>
        </w:rPr>
        <w:t>本项目包组一核心产品为：高温冷库；包组二核心产品为：多功能切菜机。投标人需在核心产品品牌表中列明所投产品的品牌。</w:t>
      </w:r>
    </w:p>
    <w:p>
      <w:pPr>
        <w:snapToGrid w:val="0"/>
        <w:spacing w:line="360" w:lineRule="auto"/>
        <w:ind w:left="422" w:leftChars="176" w:firstLine="413" w:firstLineChars="196"/>
        <w:rPr>
          <w:rFonts w:hint="eastAsia" w:ascii="宋体" w:hAnsi="宋体"/>
          <w:b/>
          <w:color w:val="auto"/>
          <w:sz w:val="21"/>
          <w:szCs w:val="21"/>
          <w:highlight w:val="none"/>
        </w:rPr>
      </w:pPr>
      <w:r>
        <w:rPr>
          <w:rFonts w:ascii="宋体" w:hAnsi="宋体"/>
          <w:b/>
          <w:color w:val="auto"/>
          <w:sz w:val="21"/>
          <w:szCs w:val="21"/>
          <w:highlight w:val="none"/>
        </w:rPr>
        <w:t>多家投标人提供的核心产品品牌相同的</w:t>
      </w:r>
      <w:r>
        <w:rPr>
          <w:rFonts w:hint="eastAsia" w:ascii="宋体" w:hAnsi="宋体"/>
          <w:b/>
          <w:color w:val="auto"/>
          <w:sz w:val="21"/>
          <w:szCs w:val="21"/>
          <w:highlight w:val="none"/>
        </w:rPr>
        <w:t>，</w:t>
      </w:r>
      <w:r>
        <w:rPr>
          <w:rFonts w:ascii="宋体" w:hAnsi="宋体"/>
          <w:b/>
          <w:color w:val="auto"/>
          <w:sz w:val="21"/>
          <w:szCs w:val="21"/>
          <w:highlight w:val="none"/>
        </w:rPr>
        <w:t>按一家投标人计算，评审后得分最高的同品牌投标人获得中标人推荐资格；评审得分相同的，按照</w:t>
      </w:r>
      <w:r>
        <w:rPr>
          <w:rFonts w:hint="eastAsia" w:ascii="宋体" w:hAnsi="宋体"/>
          <w:b/>
          <w:color w:val="auto"/>
          <w:sz w:val="21"/>
          <w:szCs w:val="21"/>
          <w:highlight w:val="none"/>
        </w:rPr>
        <w:t>“投标须知前附表”约定的原则</w:t>
      </w:r>
      <w:r>
        <w:rPr>
          <w:rFonts w:ascii="宋体" w:hAnsi="宋体"/>
          <w:b/>
          <w:color w:val="auto"/>
          <w:sz w:val="21"/>
          <w:szCs w:val="21"/>
          <w:highlight w:val="none"/>
        </w:rPr>
        <w:t>确定一个投标人获得中标人推荐资格，其他同品牌投标人不作为中标候选人。</w:t>
      </w:r>
    </w:p>
    <w:p>
      <w:pPr>
        <w:snapToGrid w:val="0"/>
        <w:spacing w:line="360" w:lineRule="auto"/>
        <w:ind w:left="422"/>
        <w:rPr>
          <w:rFonts w:hint="eastAsia" w:ascii="宋体" w:hAnsi="宋体"/>
          <w:b/>
          <w:color w:val="auto"/>
          <w:sz w:val="21"/>
          <w:szCs w:val="21"/>
          <w:highlight w:val="none"/>
          <w:u w:val="single"/>
        </w:rPr>
      </w:pPr>
    </w:p>
    <w:p>
      <w:pPr>
        <w:pStyle w:val="5"/>
        <w:numPr>
          <w:ilvl w:val="0"/>
          <w:numId w:val="2"/>
        </w:numPr>
        <w:spacing w:line="360" w:lineRule="auto"/>
        <w:ind w:firstLineChars="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项目概况</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1、项目名称：茂名监狱十二五基本设施配套项目（部队伙房和罪犯伙房设施）购置项目。</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2、包组一罪犯伙房设施及安装配套服务：最高限价5,997,221.00元；包组二武警厨房设施及安装配套服务：最高限价1,104,691.00元。</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3、投标人所</w:t>
      </w:r>
      <w:r>
        <w:rPr>
          <w:rFonts w:hint="eastAsia" w:ascii="宋体" w:hAnsi="宋体"/>
          <w:bCs/>
          <w:color w:val="auto"/>
          <w:sz w:val="21"/>
          <w:szCs w:val="21"/>
          <w:highlight w:val="none"/>
          <w:lang w:val="en-US" w:eastAsia="zh-CN"/>
        </w:rPr>
        <w:t>投包组的投标</w:t>
      </w:r>
      <w:r>
        <w:rPr>
          <w:rFonts w:hint="eastAsia" w:ascii="宋体" w:hAnsi="宋体"/>
          <w:bCs/>
          <w:color w:val="auto"/>
          <w:sz w:val="21"/>
          <w:szCs w:val="21"/>
          <w:highlight w:val="none"/>
        </w:rPr>
        <w:t>总价不能超过</w:t>
      </w:r>
      <w:r>
        <w:rPr>
          <w:rFonts w:hint="eastAsia" w:ascii="宋体" w:hAnsi="宋体"/>
          <w:bCs/>
          <w:color w:val="auto"/>
          <w:sz w:val="21"/>
          <w:szCs w:val="21"/>
          <w:highlight w:val="none"/>
          <w:lang w:val="en-US" w:eastAsia="zh-CN"/>
        </w:rPr>
        <w:t>该包组</w:t>
      </w:r>
      <w:r>
        <w:rPr>
          <w:rFonts w:hint="eastAsia" w:ascii="宋体" w:hAnsi="宋体"/>
          <w:bCs/>
          <w:color w:val="auto"/>
          <w:sz w:val="21"/>
          <w:szCs w:val="21"/>
          <w:highlight w:val="none"/>
        </w:rPr>
        <w:t>项目预算总价，否则均作无效报价处理。</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4、投标人应在分项报价表中清晰列明所投产品的“标的名称、规格型号、数量、单价”。</w:t>
      </w:r>
    </w:p>
    <w:p>
      <w:pPr>
        <w:snapToGrid w:val="0"/>
        <w:spacing w:line="360" w:lineRule="auto"/>
        <w:ind w:firstLine="478" w:firstLineChars="228"/>
        <w:rPr>
          <w:rFonts w:hint="default" w:ascii="宋体" w:hAnsi="宋体" w:eastAsia="宋体"/>
          <w:bCs/>
          <w:strike w:val="0"/>
          <w:color w:val="auto"/>
          <w:sz w:val="21"/>
          <w:szCs w:val="21"/>
          <w:highlight w:val="none"/>
          <w:lang w:val="en-US" w:eastAsia="zh-CN"/>
        </w:rPr>
      </w:pPr>
      <w:r>
        <w:rPr>
          <w:rFonts w:hint="eastAsia" w:ascii="宋体" w:hAnsi="宋体"/>
          <w:bCs/>
          <w:color w:val="auto"/>
          <w:sz w:val="21"/>
          <w:szCs w:val="21"/>
          <w:highlight w:val="none"/>
        </w:rPr>
        <w:t>5、</w:t>
      </w:r>
      <w:r>
        <w:rPr>
          <w:rFonts w:hint="eastAsia" w:ascii="宋体" w:hAnsi="宋体"/>
          <w:bCs/>
          <w:strike w:val="0"/>
          <w:dstrike w:val="0"/>
          <w:color w:val="auto"/>
          <w:sz w:val="21"/>
          <w:szCs w:val="21"/>
          <w:highlight w:val="none"/>
          <w:lang w:val="en-US" w:eastAsia="zh-CN"/>
        </w:rPr>
        <w:t>投标报价需包含投标总价及投标单价报价，投标总价为合同总价，采取包采购、安装、设计、制造、检测、试验、调试、炉具验收通过、通火、包装、运输、货物装卸、仓储、保险、税费（含进口关税、增值税）、现场水电费用、包工、包材料、包机械设备、包工期、包质量、包安全、包文明施工、包设备购置、试运行、包括项目建设过程中合同约定的风险，包图纸深化设计费用、工程检验材料检验试验费，包施工管理配合服务，包技术培训服务等方式进行施工。</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6、本项目是交钥匙工程项目，图纸以附件形式提供给投标人参考，不作为货物验收依据。投标人应按用户需求书要求提供详细的技术深化方案。方案完整性、合理性、科学性、可行性最好。</w:t>
      </w:r>
    </w:p>
    <w:p>
      <w:pPr>
        <w:snapToGrid w:val="0"/>
        <w:spacing w:line="360" w:lineRule="auto"/>
        <w:ind w:firstLine="478" w:firstLineChars="228"/>
        <w:rPr>
          <w:rFonts w:hint="eastAsia" w:ascii="宋体" w:hAnsi="宋体"/>
          <w:bCs/>
          <w:color w:val="auto"/>
          <w:sz w:val="21"/>
          <w:szCs w:val="21"/>
          <w:highlight w:val="none"/>
        </w:rPr>
      </w:pPr>
      <w:r>
        <w:rPr>
          <w:rFonts w:hint="eastAsia" w:ascii="宋体" w:hAnsi="宋体"/>
          <w:bCs/>
          <w:color w:val="auto"/>
          <w:sz w:val="21"/>
          <w:szCs w:val="21"/>
          <w:highlight w:val="none"/>
        </w:rPr>
        <w:t>7、本项目所有设备，</w:t>
      </w:r>
      <w:r>
        <w:rPr>
          <w:rFonts w:hint="eastAsia" w:ascii="宋体" w:hAnsi="宋体"/>
          <w:bCs/>
          <w:color w:val="auto"/>
          <w:sz w:val="21"/>
          <w:szCs w:val="21"/>
          <w:highlight w:val="none"/>
          <w:lang w:val="en-US" w:eastAsia="zh-CN"/>
        </w:rPr>
        <w:t>中标人</w:t>
      </w:r>
      <w:r>
        <w:rPr>
          <w:rFonts w:hint="eastAsia" w:ascii="宋体" w:hAnsi="宋体"/>
          <w:bCs/>
          <w:color w:val="auto"/>
          <w:sz w:val="21"/>
          <w:szCs w:val="21"/>
          <w:highlight w:val="none"/>
        </w:rPr>
        <w:t>包钻墙开洞及修补、包施工垃圾清运、包设备拆除伙房所有旧设备，安装及电源布线安装接驳（按安装规范从供电电位点取电布线接驳）。</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228"/>
        <w:textAlignment w:val="auto"/>
        <w:rPr>
          <w:rFonts w:hint="eastAsia" w:ascii="宋体" w:hAnsi="宋体"/>
          <w:color w:val="auto"/>
          <w:sz w:val="21"/>
          <w:szCs w:val="21"/>
          <w:highlight w:val="none"/>
        </w:rPr>
      </w:pPr>
      <w:r>
        <w:rPr>
          <w:rFonts w:hint="eastAsia" w:ascii="宋体" w:hAnsi="宋体"/>
          <w:bCs/>
          <w:color w:val="auto"/>
          <w:sz w:val="21"/>
          <w:szCs w:val="21"/>
          <w:highlight w:val="none"/>
        </w:rPr>
        <w:t>8、★现场验收标准：本</w:t>
      </w:r>
      <w:r>
        <w:rPr>
          <w:rFonts w:hint="eastAsia" w:ascii="宋体" w:hAnsi="宋体"/>
          <w:bCs/>
          <w:color w:val="auto"/>
          <w:sz w:val="21"/>
          <w:szCs w:val="21"/>
          <w:highlight w:val="none"/>
          <w:lang w:val="en-US" w:eastAsia="zh-CN"/>
        </w:rPr>
        <w:t>项目</w:t>
      </w:r>
      <w:r>
        <w:rPr>
          <w:rFonts w:hint="eastAsia" w:ascii="宋体" w:hAnsi="宋体"/>
          <w:bCs/>
          <w:color w:val="auto"/>
          <w:sz w:val="21"/>
          <w:szCs w:val="21"/>
          <w:highlight w:val="none"/>
        </w:rPr>
        <w:t>的产品所标注的不锈钢均应采用 304材料，板面为磨砂光面处理，其镍含量为8%以上；供货过程将抽样验查投标文件响应的及用户需求书中所提到的检测报告或证明文件，出厂合格证书；由</w:t>
      </w:r>
      <w:r>
        <w:rPr>
          <w:rFonts w:hint="eastAsia" w:ascii="宋体" w:hAnsi="宋体"/>
          <w:bCs/>
          <w:color w:val="auto"/>
          <w:sz w:val="21"/>
          <w:szCs w:val="21"/>
          <w:highlight w:val="none"/>
          <w:lang w:val="en-US" w:eastAsia="zh-CN"/>
        </w:rPr>
        <w:t>采购人</w:t>
      </w:r>
      <w:r>
        <w:rPr>
          <w:rFonts w:hint="eastAsia" w:ascii="宋体" w:hAnsi="宋体"/>
          <w:bCs/>
          <w:color w:val="auto"/>
          <w:sz w:val="21"/>
          <w:szCs w:val="21"/>
          <w:highlight w:val="none"/>
        </w:rPr>
        <w:t>组织相关部门成立验收小组对全部产品进行验收，如产品的不锈钢材质、厚度、产品性能、技术参数、操作功能、工艺等与</w:t>
      </w:r>
      <w:r>
        <w:rPr>
          <w:rFonts w:hint="eastAsia" w:ascii="宋体" w:hAnsi="宋体"/>
          <w:bCs/>
          <w:color w:val="auto"/>
          <w:sz w:val="21"/>
          <w:szCs w:val="21"/>
          <w:highlight w:val="none"/>
          <w:lang w:val="en-US" w:eastAsia="zh-CN"/>
        </w:rPr>
        <w:t>中标人</w:t>
      </w:r>
      <w:r>
        <w:rPr>
          <w:rFonts w:hint="eastAsia" w:ascii="宋体" w:hAnsi="宋体"/>
          <w:bCs/>
          <w:color w:val="auto"/>
          <w:sz w:val="21"/>
          <w:szCs w:val="21"/>
          <w:highlight w:val="none"/>
        </w:rPr>
        <w:t>的投标文件不相符，或产品存在质量问题的，则</w:t>
      </w:r>
      <w:r>
        <w:rPr>
          <w:rFonts w:hint="eastAsia" w:ascii="宋体" w:hAnsi="宋体"/>
          <w:bCs/>
          <w:color w:val="auto"/>
          <w:sz w:val="21"/>
          <w:szCs w:val="21"/>
          <w:highlight w:val="none"/>
          <w:lang w:val="en-US" w:eastAsia="zh-CN"/>
        </w:rPr>
        <w:t>采购人</w:t>
      </w:r>
      <w:r>
        <w:rPr>
          <w:rFonts w:hint="eastAsia" w:ascii="宋体" w:hAnsi="宋体"/>
          <w:bCs/>
          <w:color w:val="auto"/>
          <w:sz w:val="21"/>
          <w:szCs w:val="21"/>
          <w:highlight w:val="none"/>
        </w:rPr>
        <w:t>有权要求</w:t>
      </w:r>
      <w:r>
        <w:rPr>
          <w:rFonts w:hint="eastAsia" w:ascii="宋体" w:hAnsi="宋体"/>
          <w:bCs/>
          <w:color w:val="auto"/>
          <w:sz w:val="21"/>
          <w:szCs w:val="21"/>
          <w:highlight w:val="none"/>
          <w:lang w:val="en-US" w:eastAsia="zh-CN"/>
        </w:rPr>
        <w:t>中标人</w:t>
      </w:r>
      <w:r>
        <w:rPr>
          <w:rFonts w:hint="eastAsia" w:ascii="宋体" w:hAnsi="宋体"/>
          <w:bCs/>
          <w:color w:val="auto"/>
          <w:sz w:val="21"/>
          <w:szCs w:val="21"/>
          <w:highlight w:val="none"/>
        </w:rPr>
        <w:t>退货，换回与参数相符的合格产品。</w:t>
      </w:r>
      <w:r>
        <w:rPr>
          <w:rFonts w:hint="eastAsia" w:ascii="宋体" w:hAnsi="宋体"/>
          <w:color w:val="auto"/>
          <w:sz w:val="21"/>
          <w:szCs w:val="21"/>
          <w:highlight w:val="none"/>
        </w:rPr>
        <w:t>因货物质量问题发生争议时，由</w:t>
      </w:r>
      <w:r>
        <w:rPr>
          <w:rFonts w:hint="eastAsia" w:ascii="宋体" w:hAnsi="宋体"/>
          <w:color w:val="auto"/>
          <w:sz w:val="21"/>
          <w:szCs w:val="21"/>
          <w:highlight w:val="none"/>
          <w:lang w:val="en-US" w:eastAsia="zh-CN"/>
        </w:rPr>
        <w:t>采购单位所在地的</w:t>
      </w:r>
      <w:r>
        <w:rPr>
          <w:rFonts w:hint="eastAsia" w:ascii="宋体" w:hAnsi="宋体"/>
          <w:color w:val="auto"/>
          <w:sz w:val="21"/>
          <w:szCs w:val="21"/>
          <w:highlight w:val="none"/>
        </w:rPr>
        <w:t>质量技术监督部门鉴定。货物符合质量技术标准的，鉴定费由</w:t>
      </w:r>
      <w:r>
        <w:rPr>
          <w:rFonts w:hint="eastAsia" w:ascii="宋体" w:hAnsi="宋体"/>
          <w:color w:val="auto"/>
          <w:sz w:val="21"/>
          <w:szCs w:val="21"/>
          <w:highlight w:val="none"/>
          <w:lang w:val="en-US" w:eastAsia="zh-CN"/>
        </w:rPr>
        <w:t>采购人</w:t>
      </w:r>
      <w:r>
        <w:rPr>
          <w:rFonts w:hint="eastAsia" w:ascii="宋体" w:hAnsi="宋体"/>
          <w:color w:val="auto"/>
          <w:sz w:val="21"/>
          <w:szCs w:val="21"/>
          <w:highlight w:val="none"/>
        </w:rPr>
        <w:t>承担</w:t>
      </w:r>
      <w:r>
        <w:rPr>
          <w:rFonts w:hint="eastAsia" w:ascii="宋体" w:hAnsi="宋体"/>
          <w:color w:val="auto"/>
          <w:sz w:val="21"/>
          <w:szCs w:val="21"/>
          <w:highlight w:val="none"/>
          <w:lang w:eastAsia="zh-CN"/>
        </w:rPr>
        <w:t>，</w:t>
      </w:r>
      <w:r>
        <w:rPr>
          <w:rFonts w:hint="eastAsia" w:ascii="宋体" w:hAnsi="宋体"/>
          <w:color w:val="auto"/>
          <w:sz w:val="21"/>
          <w:szCs w:val="21"/>
          <w:highlight w:val="none"/>
        </w:rPr>
        <w:t>否则鉴定费由</w:t>
      </w:r>
      <w:r>
        <w:rPr>
          <w:rFonts w:hint="eastAsia" w:ascii="宋体" w:hAnsi="宋体"/>
          <w:color w:val="auto"/>
          <w:sz w:val="21"/>
          <w:szCs w:val="21"/>
          <w:highlight w:val="none"/>
          <w:lang w:val="en-US" w:eastAsia="zh-CN"/>
        </w:rPr>
        <w:t>中标单位</w:t>
      </w:r>
      <w:r>
        <w:rPr>
          <w:rFonts w:hint="eastAsia" w:ascii="宋体" w:hAnsi="宋体"/>
          <w:color w:val="auto"/>
          <w:sz w:val="21"/>
          <w:szCs w:val="21"/>
          <w:highlight w:val="none"/>
        </w:rPr>
        <w:t>承担。</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228"/>
        <w:textAlignment w:val="auto"/>
        <w:rPr>
          <w:rFonts w:hint="eastAsia" w:ascii="宋体" w:hAnsi="宋体"/>
          <w:bCs/>
          <w:color w:val="auto"/>
          <w:sz w:val="21"/>
          <w:szCs w:val="21"/>
          <w:highlight w:val="none"/>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w:t>
      </w:r>
      <w:r>
        <w:rPr>
          <w:rFonts w:hint="eastAsia" w:ascii="宋体" w:hAnsi="宋体" w:eastAsia="宋体" w:cs="Times New Roman"/>
          <w:bCs/>
          <w:color w:val="auto"/>
          <w:sz w:val="21"/>
          <w:szCs w:val="21"/>
          <w:highlight w:val="none"/>
        </w:rPr>
        <w:t>中标人</w:t>
      </w:r>
      <w:r>
        <w:rPr>
          <w:rFonts w:hint="eastAsia" w:ascii="宋体" w:hAnsi="宋体"/>
          <w:color w:val="auto"/>
          <w:sz w:val="21"/>
          <w:szCs w:val="21"/>
          <w:highlight w:val="none"/>
        </w:rPr>
        <w:t>在项目实施过程中，涉及到需要茂名监狱基础设施建设项目施工总承包单位提供配合服务的，如现场用水用电，施工机械、设备、脚手架等，该费用需已包含在投标报价当中，如需缴纳，由中标人自行与施工总承包单位协商缴纳。</w:t>
      </w:r>
    </w:p>
    <w:p>
      <w:pPr>
        <w:pStyle w:val="5"/>
        <w:numPr>
          <w:ilvl w:val="0"/>
          <w:numId w:val="2"/>
        </w:numPr>
        <w:spacing w:line="360" w:lineRule="auto"/>
        <w:ind w:firstLineChars="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清单</w:t>
      </w:r>
    </w:p>
    <w:p>
      <w:pPr>
        <w:pStyle w:val="3"/>
        <w:spacing w:before="0" w:after="0" w:line="360" w:lineRule="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包组一罪犯伙房设施及安装配套服务</w:t>
      </w:r>
    </w:p>
    <w:tbl>
      <w:tblPr>
        <w:tblStyle w:val="6"/>
        <w:tblW w:w="0" w:type="auto"/>
        <w:tblInd w:w="0" w:type="dxa"/>
        <w:tblLayout w:type="fixed"/>
        <w:tblCellMar>
          <w:top w:w="0" w:type="dxa"/>
          <w:left w:w="0" w:type="dxa"/>
          <w:bottom w:w="0" w:type="dxa"/>
          <w:right w:w="0" w:type="dxa"/>
        </w:tblCellMar>
      </w:tblPr>
      <w:tblGrid>
        <w:gridCol w:w="452"/>
        <w:gridCol w:w="1080"/>
        <w:gridCol w:w="452"/>
        <w:gridCol w:w="501"/>
        <w:gridCol w:w="7183"/>
      </w:tblGrid>
      <w:tr>
        <w:tblPrEx>
          <w:tblCellMar>
            <w:top w:w="0" w:type="dxa"/>
            <w:left w:w="0" w:type="dxa"/>
            <w:bottom w:w="0" w:type="dxa"/>
            <w:right w:w="0" w:type="dxa"/>
          </w:tblCellMar>
        </w:tblPrEx>
        <w:trPr>
          <w:trHeight w:val="734"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货物名称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数量</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单位</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主要参数描述</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一</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设备部分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A</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加工区</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大型洗物池</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2、面板及星盆板厚1.5mm，星盆底座38*38mm不锈钢管托底，其它前置板边板采用1.2mm厚不锈钢；</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3、设2寸不锈钢去水咀及溢水口2个；前置固定暗藏式不锈钢进水口2个，</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外形尺寸： 约2100*1500*800±30mm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LED灭蝇灯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平板拖车</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1、面板采用1.5mm厚304#不锈钢磨砂板材；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2、主架为Φ38mm不锈钢圆管，推手为Φ32mm不锈钢圆管作制作，壁厚均为1.2mm；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3、配5寸承重型活动轮；                                                                  4、产品在550N水平集中力作用下，框架的变形量应小于6mm，去除作用力后，框架的变形量应小于1mm。车盘应能承受170kg载荷，其变形量应小于2mm，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5、外形尺寸：约1500*800*950±30mm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B</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工具房</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B01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2、柜身及层板厚1.5mm，趟门厚1.2mm；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3、上下双层趟门结构，可自由拆装；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                                                 5、搁板和底板能承受200kg载荷，其变形量应小于1mm.水平受力产品在510N水平集中力作用下，变形量应小于3mm,去除作用力后变形量应小于1mm。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约1200*600*1800±30mm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B02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四层存放架</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1、采用1.2mm壁厚304#不锈钢方管制作；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2、竖管脚柱为38×38mm，横樑为30×30mm；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3、分层疏条为25×13mm方管，间隔60mm；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4、下加不锈钢可调式脚座。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5、搁板应能承受200kg载荷，其变形量应小于1mm。产品在550N水平集中力作用下，框架的变形量应小于3mm，去除作用力后，框架的变形量应小于1mm。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6、形尺寸： 约1500*600*1550±30mm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C</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蔬菜农药检测间</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2、柜身及层板厚1.5mm，趟门厚1.2mm；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3、上下双层趟门结构，可自由拆装；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                                                 5、搁板和底板能承受200kg载荷，其变形量应小于1mm.水平受力产品在510N水平集中力作用下，变形量应小于3mm,去除作用力后变形量应小于1mm。</w:t>
            </w:r>
            <w:r>
              <w:rPr>
                <w:rStyle w:val="8"/>
                <w:rFonts w:hint="eastAsia" w:ascii="宋体" w:hAnsi="宋体" w:eastAsia="宋体" w:cs="宋体"/>
                <w:color w:val="auto"/>
                <w:sz w:val="21"/>
                <w:szCs w:val="21"/>
                <w:highlight w:val="none"/>
                <w:lang w:bidi="ar"/>
              </w:rPr>
              <w:t xml:space="preserve">外形尺寸：约1200*600*1800±30mm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双门留样雪柜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柜内外全部采用304不锈钢板材,压缩机,致冷系统全铜管制造。自动复位的弹簧门,门胶边采用绝缘磁性防潮胶边，不锈钢活动层网及简易拆装式天梯，配可调高度的重力脚，风冷内藏式蒸发器柜内温度0℃~ +10℃。(1KW/220V)外形尺寸：约660*750*1930±30mm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C03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靠墙工作台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台面采用1.5mm厚304不锈钢板，底衬15mm防火高密度板，底封0.8mm厚304不锈钢板；层板采用1.2mm厚304不锈钢板，底衬1.0mm厚304不锈钢加强梁；配ф38可调全钢子弹脚。外形尺寸：约1800*750*950±30mm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农药残留检测仪</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农药残留检测分析仪，用于蔬菜、水果、茶叶、粮食、农副产品等食品中农药残留的快速检测，用于果蔬茶生产基地和农贸批发市场现场检测，以及用于果蔬加工前的安全检测等。                                                                           1.波长配置：340、410、450、510、546、630 等波长可以单独或组合选配.                                    2.检测通道：40个检测通道，可以同时测试多个样品，每个样品由程序控制分别独立工作，不会相互干扰.                                                                                  3.加样针：具有液面检测功能，防撞针安全保护功能。仪器具有自动清洗功能。反应温度：37±1℃（温度可通过软件进行调整）。                                                                                                                                                                                   4.抑制率显示范围：0%-100%.制率测量范围：0%-100%，透射比准确度：±1.5%，透射比重复性：≤0.5%，漂移：≤0.005Abs/3min，抑制率示值误差：≤10%，抑制率重复性：≤5%，电源：AC100-240V,50/60Hz,102W，重量：</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13KG，外形尺寸：468mm*270mm*290mm，                                                                                                                                                                                                                                                                                                                                                                                                                                                                                                                                                                                                                                                                              5.其他要求：1.操作方便简单，2.自动加样、加试剂，3.可同时检测多个样本、多种项目成分。</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6.自动清洗检测通道，网路数据对接。</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单星盆洗物池</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Style w:val="8"/>
                <w:rFonts w:hint="eastAsia" w:ascii="宋体" w:hAnsi="宋体" w:eastAsia="宋体" w:cs="宋体"/>
                <w:color w:val="auto"/>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2、面板厚1.5mm，星盆及其它板厚1.2mm；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3、设2寸不锈钢去水咀及溢水口；</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4、Φ51mm不锈钢通脚，下加可调式子弹脚；                                                                  </w:t>
            </w:r>
            <w:r>
              <w:rPr>
                <w:rStyle w:val="8"/>
                <w:rFonts w:hint="eastAsia" w:ascii="宋体" w:hAnsi="宋体" w:eastAsia="宋体" w:cs="宋体"/>
                <w:color w:val="auto"/>
                <w:sz w:val="21"/>
                <w:szCs w:val="21"/>
                <w:highlight w:val="none"/>
                <w:lang w:bidi="ar"/>
              </w:rPr>
              <w:t xml:space="preserve">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 xml:space="preserve">6、外形尺寸： 约750*750*950±30mm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D</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高、低温冷库</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D01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高温冷库</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1.壁板为双面1.2mm304#不锈钢，内注141B环保阻燃聚氨酯，聚胺脂厚150mm ，其密度高保温性能好。                                                            2.地板铺设2.0厚30408压花防滑不锈钢板，尺寸需满足库体地面。涉及地面不锈钢板厚度及食品接触，投标人提供2.0厚30408不锈钢板符合GB/T3280-2015、QB/T11170-2008标准，碳、硅、锰、磷、硫、镍、铬、厚度全部合格</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3.设备支架使用碳素钢矩形支架角钢，承重量大，刷油漆三遍，防锈。</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4.异形不锈钢凸门,1.5mm304#不锈钢，内注国家标准无毒无害141B环保阻燃聚氨酯材料,门带除霜功能；自动化霜，食品级密封胶条，配安全逃生锁具。</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5.谷轮半封闭速度型风冷压缩机组、冷风机采用翅片内螺纹铜管提升换热效率，电机低温环境运行性能稳定。功率与冷库体匹配。                             6.蒸发器管式过滤器使用低噪音风机，外壳采用不锈钢合金工艺，耐腐蚀。换热管采用光亮性铜管，机械胀管工艺，贴合密切换热效果好。                                     7.不锈钢电加热管均与分布于蒸发器芯体与接水盘，除霜效果好。冷库内匹配。膨胀阀、干燥过滤器、液境、雪种及电磁阀磁吸、继电器、高低压力制。吸附法干燥过滤。与机组相匹配。                                              8.（含油）高低压表，表壳采用SUS-304不锈钢材质配不锈钢法兰。表盖PC镜面强化玻璃,不锈钢表框。高压-0.1～3.8MPa。连接螺纹铜合金7/16″-20UNF铜管牙。弹簧管材质磷青铜。精度等级1.6，使用环境条件温度-20～60℃相对湿度小于80%。温度影响使用温度偏差偏离20±5℃，其温度误差不大于0.4%/10℃ 表盘直径60mm。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9.控制电箱全自动微电脑电气控制系统，智能电脑温度控制，高精度温度传感器，全自动温度恒温，配显示控制器，冷库灯照明灯具选用防爆灯具；控制蒸发器开停、化霜、风扇延迟开启及温度控制，控制器具有制冷、风机启停、化霜、报警等功能                                                                                    10.配套配件，温度控制器，膨胀伐，紫铜管(连接管道）R404A制冷剂                                                                                                                                     温度：-0℃～-5℃；电功率：7.5KW/380V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11.大型冷藏仓库设备属机电设备安装，应严格执行相关标准。安装人员具有住房和城乡建设领域专业技术管理人员职业培训合格证书（安全员、质量员）。12.外形尺寸：约9200*5990*2400±30mm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D02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低温冷库</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1.壁板为双面1.2mm304#不锈钢，内注141B环保阻燃聚氨酯，聚胺脂厚150mm，其密度高保温性能好。                                                            2.地板铺设2.0厚30408压花防滑不锈钢板，尺寸需满足库体地面。涉及地面不锈钢板厚度及食品接触，投标人提供2.0厚30408不锈钢板符合GB/T3280-2015、QB/T11170-2008标准，碳、硅、锰、磷、硫、镍、铬、厚度全部合格</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3.设备支架使用碳素钢矩形支架角钢，承重量大，刷油漆三遍，防锈。</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4.异形不锈钢凸门,1.5mm304#不锈钢，内注国家标准无毒无害141B环保阻燃聚氨酯材料,门带除霜功能；自动化霜，食品级密封胶条，配安全逃生锁具。</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5.谷轮半封闭速度型风冷压缩机组、冷风机采用翅片内螺纹铜管提升换热效率，电机低温环境运行性能稳定。功率与冷库体匹配。                                                                  6.蒸发器管式过滤器使用低噪音风机，外壳采用不锈钢合金工艺，耐腐蚀。换热管采用光亮性铜管，机械胀管工艺，贴合密切换热效果好。                                                                       7.不锈钢电加热管均与分布于蒸发器芯体与接水盘，除霜效果好。冷库内匹配。膨胀阀、干燥过滤器、液境、雪种及电磁阀磁吸、继电器、高低压力制。吸附法干燥过滤。与机组相匹配，                                              8.（含油）高低压表，表壳采用SUS-304不锈钢材质配不锈钢法兰。表盖PC镜面强化玻璃,不锈钢表框。高压-0.1～3.8MPa。连接螺纹铜合金7/16″-20UNF铜管牙。弹簧管材质磷青铜。精度等级1.6，使用环境条件温度-20～60℃，相对湿度小于80%.温度影响使用温度偏差偏离20±5℃，其温度误差不大于0.4%/10℃ 表盘直径60mm。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9.控制电箱全自动微电脑电气控制系统，智能电脑温度控制，高精度温度传感器，全自动温度恒温，配显示控制器，冷库灯照明灯具选用防爆灯具；控制蒸发器开停、化霜、风扇延迟开启及温度控制，控制器具有制冷、风机启停、化霜、报警等功能</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 xml:space="preserve">                                                                                    10.配套配件，温度控制器，膨胀伐，紫铜管(连接管道）R404A制冷剂                                                                                                                                     温度：-0℃～-5℃；电功率：7.5KW/380V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11.大型冷藏仓库设备属机电设备安装，应严格执行相关标准。安装人员具有住房和城乡建设领域专业技术管理人员职业培训合格证书（安全员、质量员）。温度：-15℃～-20℃；电功率：7.5KW/380V；</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12.外形尺寸：约7100*5990*2400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D03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四层存放架</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1、采用1.2mm壁厚304#不锈钢方管制作；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2、竖管脚柱为38×38mm，横樑为30×30mm；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3、分层疏条为25×13mm方管，间隔60mm；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4、下加不锈钢可调式脚座。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5、搁板应能承受200kg载荷，其变形量应小于1mm。产品在550N水平集中力作用下，框架的变形量应小于3mm，去除作用力后，框架的变形量应小于1mm。</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w:t>
            </w:r>
            <w:r>
              <w:rPr>
                <w:rStyle w:val="8"/>
                <w:rFonts w:hint="eastAsia" w:ascii="宋体" w:hAnsi="宋体" w:eastAsia="宋体" w:cs="宋体"/>
                <w:color w:val="auto"/>
                <w:sz w:val="21"/>
                <w:szCs w:val="21"/>
                <w:highlight w:val="none"/>
                <w:lang w:bidi="ar"/>
              </w:rPr>
              <w:t xml:space="preserve">约1500*600*1550±30mm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E</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副食品仓库</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2、柜身及层板厚1.5mm，趟门厚1.2mm；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3、上下双层趟门结构，可自由拆装；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4、Φ51mm不锈钢通脚，下加可调式子弹脚；                                                            </w:t>
            </w:r>
            <w:r>
              <w:rPr>
                <w:rStyle w:val="8"/>
                <w:rFonts w:hint="eastAsia" w:ascii="宋体" w:hAnsi="宋体" w:eastAsia="宋体" w:cs="宋体"/>
                <w:color w:val="auto"/>
                <w:sz w:val="21"/>
                <w:szCs w:val="21"/>
                <w:highlight w:val="none"/>
                <w:lang w:bidi="ar"/>
              </w:rPr>
              <w:t xml:space="preserve">  5、搁板和底板能承受200kg载荷，其变形量应小于1mm。水平受力产品在510N水平集中力作用下，变形量应小于3mm,去除作用力后变形量应小于1mm。外形尺寸：约1200*600*1800±30mm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四层存放架</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1、采用1.2mm壁厚304#不锈钢方管制作；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2、竖管脚柱为38×38mm，横樑为30×30mm；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3、分层疏条为25×13mm方管，间隔60mm；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4、下加不锈钢可调式脚座。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5、搁板应能承受200kg载荷，其变形量应小于1mm。产品在550N水平集中力作用下，框架的变形量应小于3mm，去除作用力后，框架的变形量应小于1mm。外形尺寸：约1500*600*1550±30mm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F</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烹饪间</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炉拼台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台面采用1.5mm厚304不锈钢板，底衬1.2mm厚304不锈钢加强梁；配ф38可调全钢子弹脚。外形尺寸：约400*1250*1250±30mm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炊用燃气大锅灶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1、炉面板采用1.5MM厚304不锈钢板，水围、炉围及炉身、背板、前板采用1.2MM 厚304不锈钢板制作；整体炉面无渗漏，炉面无空鼓现象底架：4号等边角铁及3MM黑铁板焊接组成，要经热电镀锌防锈处理；不锈钢板应</w:t>
            </w:r>
            <w:r>
              <w:rPr>
                <w:rFonts w:hint="eastAsia" w:ascii="宋体" w:hAnsi="宋体" w:eastAsia="宋体" w:cs="宋体"/>
                <w:color w:val="auto"/>
                <w:kern w:val="0"/>
                <w:sz w:val="21"/>
                <w:szCs w:val="21"/>
                <w:highlight w:val="none"/>
                <w:lang w:eastAsia="zh-CN" w:bidi="ar"/>
              </w:rPr>
              <w:t>符合</w:t>
            </w:r>
            <w:r>
              <w:rPr>
                <w:rFonts w:hint="eastAsia" w:ascii="宋体" w:hAnsi="宋体" w:eastAsia="宋体" w:cs="宋体"/>
                <w:color w:val="auto"/>
                <w:kern w:val="0"/>
                <w:sz w:val="21"/>
                <w:szCs w:val="21"/>
                <w:highlight w:val="none"/>
                <w:lang w:bidi="ar"/>
              </w:rPr>
              <w:t>GB4806.9-2016食品安全国家标准</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2、炉头火位：一体式铸铁炉膛，升温快，余热高，节能环保。代替传统砌耐火砖结火位。环保预混炉头﹐超静音设计﹐燃烧噪音小于65dB，铸铁圈组成；炉膛内采用耐火棉隔热；热负荷（发热量）﹕2×48KW（2×41280KCal／h）燃烧充分：烟气中CO（一氧化碳）含量≦0.05﹪(a=1)。长明火种点火﹐开关主火时不发生熄火。                                                                                     3、管道及炉脚接头、气掣、安全制、活动水龙头、水制、火种制、热水尾，酱料板，摇摆水龙头，去水槽，等辅助设备。                                                                                                        4、炉灶应安装燃气燃烧器自动保护装置控制器，联动操作的自动脉冲电子点火，自动熄火保护装置联动，意外熄火1秒钟内自动关闭天然气气阀。提供意外熄火1秒钟内自动关闭气阀</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5、炉脚用φ50MM及M24调节螺丝组成。炉头独立配置风机550W及风机开关，大锅直径800mm外形尺寸按照现场而定。                                                                                                      6、▲</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bidi="ar"/>
              </w:rPr>
              <w:t>商用燃气灶具能源效率（能效等级为1级）的</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7、提供炊用燃气大锅灶满足CJ/T 392-2012、GB 30531-2014的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8、外形尺寸： 约2150*1250*1250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炉后溅水板</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采用1.5mm厚304不锈钢板，后配出口烟管及灶台自动降温功能，外形尺寸： 约2150*150*450±30mm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E4中压鼓风机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E4中压风机；0.75KW/220V</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大炒锅</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加厚型</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燃气单头煲汤、粥炉</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1.采用不锈钢足厚304#不锈钢3.0mm厚一体成型双层锅体，500升，加厚锅体要求不粘锅，外壳不传热。                                                                                                                                           2.炉面板采用足1.5mm厚304食品级油膜不锈钢板材，台面一体成型，IPX4标准防水设计；防水风机，节能、清洗炉灶安全；                                                                                    3.水围、炉围及炉身、背板、前板采用1.2mm 厚304食品级不锈钢板制作；                                                         4.底架采用50X50X3.0不锈钢方管，2.0MM厚钢板与面板发泡结合，降温快。                                                                5.炉脚采用不锈钢φ50X3.0mm及M24调节螺丝组成。                                                                               6.全自动搅拌系统使物料均匀立体加热；卧式合金减速机不锈钢搅拌棍。</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7.▲时控温控探头辅助减少人工的参与，温控探头及温度控制杆应符合GB 4806.9-2016食品接触用金属材料标准要求，</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8.大口径耐高温不锈钢出料口，液压自动翻锅，方便排汤、排粥，防止人工操作舀粥烫伤，安全性能高。</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9.▲全自动不锈钢进水系统，出水口水龙头应符合与食品接触的不锈钢制品，mg/kg,4%(v/v)乙酸煮沸30min,室温放置24h,其铅，镉，砷，铬，镍，试验结果应全部符合食品接触用金属材料标准要求，</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10.炉头火位：内砌耐火砖结火位,环保预混炉头，超静音设计，燃烧噪音小于65dB，铸铁圈组成；炉膛内采用耐火棉隔热；燃烧充分：烟气中CO（一氧化碳）含量≦0.05﹪(a=1)。长明火种点火，开关主火时不发生熄火。一锅水应在35分钟煲开。                                                                         11.燃气电磁阀（调节控制火力大小），安全制联动操作的自动脉冲电子点火。自动熄火保护装置联动，意外熄火自动关闭总气阀，带开机自检故障自检运行自检功能。 联动操作的自动脉冲电子点火，自动熄火保护装置联动，意外熄火1秒钟内自动关闭天然气气阀。提供意外熄火1秒钟内自动关闭气阀</w:t>
            </w:r>
            <w:r>
              <w:rPr>
                <w:rFonts w:hint="eastAsia" w:ascii="宋体" w:hAnsi="宋体" w:eastAsia="宋体" w:cs="宋体"/>
                <w:color w:val="auto"/>
                <w:kern w:val="0"/>
                <w:sz w:val="21"/>
                <w:szCs w:val="21"/>
                <w:highlight w:val="none"/>
                <w:lang w:eastAsia="zh-CN" w:bidi="ar"/>
              </w:rPr>
              <w:t>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12.搅拌功率/电压: 1.5KW/380V，外形尺寸： 约1600*1450*1250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炉拼台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台面采用1.5mm厚304不锈钢板，底衬1.2mm厚304不锈钢加强梁；配ф38可调全钢子弹脚。</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节能灼菜炉</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1.炉面板采用1.5MM厚304不锈钢板，水围、炉身、背板、前板采用1.2MM 厚304不锈钢板制作，                                                                      2.炉膛采用4号等边角铁及3MM黑铁板焊接组成，经热电镀锌防锈处理；四周底层围防火岩棉使炉膛不传热，烟气排放中CO（一氧化碳）含量≦0.05﹪(a=1)。炉脚用φ50MM及M24调节螺丝组成。                                                                                    3.灼菜盆底部采用3MM厚304不锈钢板冲压而成，侧板采用3.0MM厚304不锈钢板双层无缝焊接，不利口，2寸不锈钢排水口，装有2个不锈钢摇摆水龙头。灼菜盆外形尺寸：约1580*700*400MM ±30mm                                                                4.燃烧部件采用20万大卡燃气燃烧器加热。由燃气电磁阀（自动调节控制火力大小），设置与安全制联动操作的自动脉冲电子点火﹒强排抽风机、供风与供气联动控制。配置风压开关，风机停转时，控制安全制自动关闭燃气。                                                                                              5.▲自动燃烧器控制系统应符合CJ/T421的规定，风机应符合GB/T 5171.1和GB/T 1235.D的规定，自动燃烧器控制系统在点火不成功时，应再点火或再启动或关机，控制系统应具有外部故障开机自检和运行自检功能应全部符合要求，</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6.整体模块化设计，智能控制总成、余热回收组件等要件构成，运用燃烧换热技术设计制造，智能控制，一键操作，自动运行。                                                                      7. 提供该节能灼菜炉设备依据GB35848-2018的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8.外形尺寸： 约2150*1250*1250±30mm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燃气双头大锅炉</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1、炉面板采用1.5MM厚304不锈钢板，水围、炉围及炉身、背板、前板采用1.2MM 厚304不锈钢板制作；整体炉面无渗漏，炉面无空鼓现象底架：4号等边角铁及3MM黑铁板焊接组成，要经热电镀锌防锈处理；不锈钢板应具有</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GB4806.9-2016食品安全国家标准的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2、炉头火位：一体式铸铁炉膛，升温快，余热高，节能环保。环保预混炉头﹐静音设计﹐燃烧噪音小于65dB，铸铁圈组成；炉膛内采用耐火棉隔热；热负荷（发热量）﹕ 2×48KW（2×41280KCal／h）燃烧充分：烟气中CO（一氧化碳）含量≦0.05﹪(a=1).长明火种点火﹐开关主火时不发生熄火。                                                                                     3、管道及炉脚接头、气掣、安全制、活动水龙头、水制、火种制、热水尾，酱料板，摇摆水龙头，去水槽，等辅助设备。                                                                                                        4、炉灶应安装燃气燃烧器自动保护装置控制器，联动操作的自动脉冲电子点火，自动熄火保护装置联动，意外熄火1秒钟内自动关闭天然气气阀。提供意外熄火1秒钟内自动关闭气阀的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5.炉脚用φ50MM及M24调节螺丝组成。炉头独立配置风机550W及风机开关，                                      6.▲</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bidi="ar"/>
              </w:rPr>
              <w:t>商用燃气灶具能源效率（能效等级为1级）的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及“中国能效标识网”备案公告查询信息截图。                                                                        7.提供炊用燃气大锅灶</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 xml:space="preserve"> CJ/T 392-2012  GB 30531-2014 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xml:space="preserve">                                                                                                                        8.外形尺寸：2400X1450X1250（±20mm）（φ1000锅）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炉后溅水板</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采用1.5mm厚304不锈钢板，后配出口烟管及灶台自动降温功能，后配出口烟管.外形尺寸：2400*150*450（±20mm）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E4中压鼓风机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E4中压风机；0.75KW/220V</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大炒锅</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加厚型</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燃气蒸箱</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r>
              <w:rPr>
                <w:rStyle w:val="8"/>
                <w:rFonts w:hint="eastAsia" w:ascii="宋体" w:hAnsi="宋体" w:eastAsia="宋体" w:cs="宋体"/>
                <w:color w:val="auto"/>
                <w:sz w:val="21"/>
                <w:szCs w:val="21"/>
                <w:highlight w:val="none"/>
                <w:lang w:bidi="ar"/>
              </w:rPr>
              <w:t>外壳及内胆采用食品级SUS304#1.5mm不锈钢板焊接，涉及食品接触，供应商提供304#不锈钢板1.5厚</w:t>
            </w:r>
            <w:r>
              <w:rPr>
                <w:rStyle w:val="8"/>
                <w:rFonts w:hint="eastAsia" w:ascii="宋体" w:hAnsi="宋体" w:eastAsia="宋体" w:cs="宋体"/>
                <w:color w:val="auto"/>
                <w:sz w:val="21"/>
                <w:szCs w:val="21"/>
                <w:highlight w:val="none"/>
                <w:lang w:val="en-US" w:eastAsia="zh-CN" w:bidi="ar"/>
              </w:rPr>
              <w:t>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Style w:val="8"/>
                <w:rFonts w:hint="eastAsia" w:ascii="宋体" w:hAnsi="宋体" w:eastAsia="宋体" w:cs="宋体"/>
                <w:color w:val="auto"/>
                <w:sz w:val="21"/>
                <w:szCs w:val="21"/>
                <w:highlight w:val="none"/>
                <w:lang w:bidi="ar"/>
              </w:rPr>
              <w:t>，不锈钢板检测内容化学成份碳、硅、锰、磷、硫、镍、铬、厚度检测项目符合</w:t>
            </w:r>
            <w:r>
              <w:rPr>
                <w:rStyle w:val="8"/>
                <w:rFonts w:hint="eastAsia" w:ascii="宋体" w:hAnsi="宋体" w:eastAsia="宋体" w:cs="宋体"/>
                <w:color w:val="auto"/>
                <w:sz w:val="21"/>
                <w:szCs w:val="21"/>
                <w:highlight w:val="none"/>
                <w:lang w:eastAsia="zh-CN" w:bidi="ar"/>
              </w:rPr>
              <w:t>国家标准</w:t>
            </w:r>
            <w:r>
              <w:rPr>
                <w:rStyle w:val="8"/>
                <w:rFonts w:hint="eastAsia" w:ascii="宋体" w:hAnsi="宋体" w:eastAsia="宋体" w:cs="宋体"/>
                <w:color w:val="auto"/>
                <w:sz w:val="21"/>
                <w:szCs w:val="21"/>
                <w:highlight w:val="none"/>
                <w:lang w:bidi="ar"/>
              </w:rPr>
              <w:t>要求，</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Style w:val="8"/>
                <w:rFonts w:hint="eastAsia" w:ascii="宋体" w:hAnsi="宋体" w:eastAsia="宋体" w:cs="宋体"/>
                <w:color w:val="auto"/>
                <w:sz w:val="21"/>
                <w:szCs w:val="21"/>
                <w:highlight w:val="none"/>
                <w:lang w:bidi="ar"/>
              </w:rPr>
              <w:t xml:space="preserve">                                                                                                                                                                                                                                                                                                                                                                                                                                                                             2.双层标注141B环保阻燃聚氨酯发泡，其密度高保温性能好，食品级无异味密封硅胶边，保温效果更好，可在-18度气温下可保温2小时。                                                                                                                3.冲压型不锈钢1.2mm厚托条，上下位置间隙为80MM。                                                                                                                   4.蒸柜底采用304#1.5厚不锈钢板，平整，无变形，内腔底部不能内陷、有积水，卫生无死角。                                                                                                                                                                                                                                                    5.炉脚用φ50MM及M24调节螺丝组成。                                                                                   6.蒸汽系统不应弧线封闭运行情况，设置蒸腔内蒸汽压力不超过500Pa的排气装置，尾蒸汽排汽孔应为防堵塞结构，且不应排放到一级烟道中。</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Style w:val="8"/>
                <w:rFonts w:hint="eastAsia" w:ascii="宋体" w:hAnsi="宋体" w:eastAsia="宋体" w:cs="宋体"/>
                <w:color w:val="auto"/>
                <w:sz w:val="21"/>
                <w:szCs w:val="21"/>
                <w:highlight w:val="none"/>
                <w:lang w:bidi="ar"/>
              </w:rPr>
              <w:t xml:space="preserve">                                                                                         7.可以放52个304不锈钢600*400*48蒸饭盘。                                                                                                  8.▲产品符合GB35848-2008，GB30531-2014</w:t>
            </w:r>
            <w:r>
              <w:rPr>
                <w:rStyle w:val="8"/>
                <w:rFonts w:hint="eastAsia" w:ascii="宋体" w:hAnsi="宋体" w:eastAsia="宋体" w:cs="宋体"/>
                <w:color w:val="auto"/>
                <w:sz w:val="21"/>
                <w:szCs w:val="21"/>
                <w:highlight w:val="none"/>
                <w:lang w:val="en-US" w:eastAsia="zh-CN" w:bidi="ar"/>
              </w:rPr>
              <w:t>的标准</w:t>
            </w:r>
            <w:r>
              <w:rPr>
                <w:rStyle w:val="8"/>
                <w:rFonts w:hint="eastAsia" w:ascii="宋体" w:hAnsi="宋体" w:eastAsia="宋体" w:cs="宋体"/>
                <w:color w:val="auto"/>
                <w:sz w:val="21"/>
                <w:szCs w:val="21"/>
                <w:highlight w:val="none"/>
                <w:lang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Style w:val="8"/>
                <w:rFonts w:hint="eastAsia" w:ascii="宋体" w:hAnsi="宋体" w:eastAsia="宋体" w:cs="宋体"/>
                <w:color w:val="auto"/>
                <w:sz w:val="21"/>
                <w:szCs w:val="21"/>
                <w:highlight w:val="none"/>
                <w:lang w:bidi="ar"/>
              </w:rPr>
              <w:t xml:space="preserve">                                                                                                           9. ▲产品的热负荷和热效率，符合GB 30531-2014，CJ/T187-2013的要求，能效1级，</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Style w:val="8"/>
                <w:rFonts w:hint="eastAsia" w:ascii="宋体" w:hAnsi="宋体" w:eastAsia="宋体" w:cs="宋体"/>
                <w:color w:val="auto"/>
                <w:sz w:val="21"/>
                <w:szCs w:val="21"/>
                <w:highlight w:val="none"/>
                <w:lang w:bidi="ar"/>
              </w:rPr>
              <w:t xml:space="preserve">                                                                                </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 xml:space="preserve">外形尺寸：约1650x1250x1800±30mm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蒸气发生器</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1.外壳采用食品级SUS304#1.5mm不锈钢板焊接                                                                           2.40火排燃烧器、设置与安全制联动操作的自动脉冲电子点火，接触水内胆及火管采用1.2厚S31608不锈钢板，耐大气腐蚀性和高温强度高，耐还原性介质，火管在高温燃烧不易变形。</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3.▲S31608不锈钢板应</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GB/T11170-2008</w:t>
            </w:r>
            <w:r>
              <w:rPr>
                <w:rFonts w:hint="eastAsia" w:ascii="宋体" w:hAnsi="宋体" w:eastAsia="宋体" w:cs="宋体"/>
                <w:color w:val="auto"/>
                <w:kern w:val="0"/>
                <w:sz w:val="21"/>
                <w:szCs w:val="21"/>
                <w:highlight w:val="none"/>
                <w:lang w:val="en-US" w:eastAsia="zh-CN" w:bidi="ar"/>
              </w:rPr>
              <w:t>的要求</w:t>
            </w:r>
            <w:r>
              <w:rPr>
                <w:rFonts w:hint="eastAsia" w:ascii="宋体" w:hAnsi="宋体" w:eastAsia="宋体" w:cs="宋体"/>
                <w:color w:val="auto"/>
                <w:kern w:val="0"/>
                <w:sz w:val="21"/>
                <w:szCs w:val="21"/>
                <w:highlight w:val="none"/>
                <w:lang w:bidi="ar"/>
              </w:rPr>
              <w:t>，其Mo含量≥2.00 Ni含量≥10.00以上，</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3.蒸汽与食物接触的不锈钢材料应符合GB 4806.9和GB/3280，</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4.供风与供气联动控制。配置风压开关。风机停转时。控制安全制自动关闭燃气 ，安全系数高，（1） 自动关闭装置应符合CJ/T 346规定，（2）自动控制系统应符合CJ/T 421规定，（3）装置发生故障或与控制装置间的连接断路时，应确保燃气阀门关闭且不会自动开启，</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5.过热保护装置及余热回收组件等要件构成、过热保护不锈钢温控探头应符合GB4806.9-2016，</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6.水位控制箱、设置缺水保护装置和自动补水装置，不锈钢自动进水浮球阀应符合GB4806.9-2016</w:t>
            </w:r>
            <w:r>
              <w:rPr>
                <w:rFonts w:hint="eastAsia" w:ascii="宋体" w:hAnsi="宋体" w:eastAsia="宋体" w:cs="宋体"/>
                <w:color w:val="auto"/>
                <w:kern w:val="0"/>
                <w:sz w:val="21"/>
                <w:szCs w:val="21"/>
                <w:highlight w:val="none"/>
                <w:lang w:val="en-US" w:eastAsia="zh-CN" w:bidi="ar"/>
              </w:rPr>
              <w:t>标准，提供证明材料（提供检测报告，且检测结果符合招标文件上述要求）。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7.运用燃烧换热技术设计制造，智能控制，一键操作，快速地产生大量连续蒸汽。                                                                                                           8.</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 35848-2018标准</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不锈钢蒸饭盆</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468</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采用1.0mm厚304不锈钢板，冲压成型</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不锈钢烟罩</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55.5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1.采用1.5mm厚304#磨砂不锈钢板,其化学成份含ni(%)大于8.00，                                                                    2.接驳口烧满焊连接，边缘成双折迭边设计，烟罩两侧为双壁结构。可调节通风法兰接驳阀，烟罩底部风阀调节设计，可调节风量，活动前补鲜风盖板，鲜风舱隔热设计。</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3.烟罩内部的前方及两侧设有油脂、泠凝水收集槽，油槽底面设有15mm的高度差，每节烟罩配有活动双折迭把手接油盆隔热、散热、防潮、防尘电器检修舱设计，可兼容消防系统的安装。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4.不锈钢制造防漏光，二合一双层油烟网。内外油网自锁功能，设有油脂去除通道，处理效率≥96%，净化后油烟排放浓度≤0.5mg/M3。不锈钢油烟网及防水烟罩防爆灯采用304#1.5mm不锈钢板制作；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 提供</w:t>
            </w:r>
            <w:r>
              <w:rPr>
                <w:rFonts w:hint="eastAsia" w:ascii="宋体" w:hAnsi="宋体" w:eastAsia="宋体" w:cs="宋体"/>
                <w:color w:val="auto"/>
                <w:kern w:val="0"/>
                <w:sz w:val="21"/>
                <w:szCs w:val="21"/>
                <w:highlight w:val="none"/>
                <w:lang w:eastAsia="zh-CN" w:bidi="ar"/>
              </w:rPr>
              <w:t>符合</w:t>
            </w:r>
            <w:r>
              <w:rPr>
                <w:rFonts w:hint="eastAsia" w:ascii="宋体" w:hAnsi="宋体" w:eastAsia="宋体" w:cs="宋体"/>
                <w:color w:val="auto"/>
                <w:kern w:val="0"/>
                <w:sz w:val="21"/>
                <w:szCs w:val="21"/>
                <w:highlight w:val="none"/>
                <w:lang w:bidi="ar"/>
              </w:rPr>
              <w:t>GB/T20878-2007《不锈钢和耐热钢牌号及化学成分》标准的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约 55500*1500*600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不锈钢油烟网</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采用1.0mm厚304不锈钢板。外形尺寸： </w:t>
            </w:r>
            <w:r>
              <w:rPr>
                <w:rStyle w:val="8"/>
                <w:rFonts w:hint="eastAsia" w:ascii="宋体" w:hAnsi="宋体" w:eastAsia="宋体" w:cs="宋体"/>
                <w:color w:val="auto"/>
                <w:sz w:val="21"/>
                <w:szCs w:val="21"/>
                <w:highlight w:val="none"/>
                <w:lang w:bidi="ar"/>
              </w:rPr>
              <w:t xml:space="preserve">约700*500*500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不锈钢后封板</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55.5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采用1.2mm厚304不锈钢板；外形尺寸： 约55500*700*20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双层工作台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Style w:val="8"/>
                <w:rFonts w:hint="eastAsia" w:ascii="宋体" w:hAnsi="宋体" w:eastAsia="宋体" w:cs="宋体"/>
                <w:color w:val="auto"/>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2、面板及层板厚度1.5mm，底衬15mm厚木板，木板加封0.6mm厚304不锈钢板；底衬1.2mm厚304不锈钢加强梁；敲无声音。其它板厚1.2mm；                                                                                                                     </w:t>
            </w:r>
            <w:r>
              <w:rPr>
                <w:rStyle w:val="8"/>
                <w:rFonts w:hint="eastAsia" w:ascii="宋体" w:hAnsi="宋体" w:eastAsia="宋体" w:cs="宋体"/>
                <w:color w:val="auto"/>
                <w:sz w:val="21"/>
                <w:szCs w:val="21"/>
                <w:highlight w:val="none"/>
                <w:lang w:bidi="ar"/>
              </w:rPr>
              <w:t xml:space="preserve"> 3、双面活动趟门，不锈钢导轨吊轮、整体折边成形趟门，双层：外层304#1.5mm、内层304#1.2mm，可自由拆装；</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4、Φ51mm不锈钢通脚，下加可调式子弹脚；</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5. 承载能力应能承受300kg载荷，其变形量应小于1mm，水平受力产品在500N水平集中力作用下，柜架的变形量应小于3mm.去除作用力后，框架的变形量应小于1mm。                                                                                           6. ▲提供乙酸盐化试验应符合QB/T3827-1999，提供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 xml:space="preserve">7.外形尺寸： 约2000*1000*800±30mm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大单星盆</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Style w:val="8"/>
                <w:rFonts w:hint="eastAsia" w:ascii="宋体" w:hAnsi="宋体" w:eastAsia="宋体" w:cs="宋体"/>
                <w:color w:val="auto"/>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2、面板厚1.5mm，星盆及其它板厚1.2mm；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3、设2寸不锈钢去水咀及溢水口；</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4、Φ51mm不锈钢通脚，下加可调式子弹脚；                                                                            </w:t>
            </w:r>
            <w:r>
              <w:rPr>
                <w:rStyle w:val="8"/>
                <w:rFonts w:hint="eastAsia" w:ascii="宋体" w:hAnsi="宋体" w:eastAsia="宋体" w:cs="宋体"/>
                <w:color w:val="auto"/>
                <w:sz w:val="21"/>
                <w:szCs w:val="21"/>
                <w:highlight w:val="none"/>
                <w:lang w:bidi="ar"/>
              </w:rPr>
              <w:t xml:space="preserve">  5、水槽底部应能承受170kg载荷，其变形量应小于1mm水平受力产品在550N水平集中力作用下柜架的变形量应小于3mm，去除作用力后，框架的变形量应小于1mm。</w:t>
            </w:r>
            <w:r>
              <w:rPr>
                <w:rStyle w:val="8"/>
                <w:rFonts w:hint="eastAsia" w:ascii="宋体" w:hAnsi="宋体" w:eastAsia="宋体" w:cs="宋体"/>
                <w:color w:val="auto"/>
                <w:sz w:val="21"/>
                <w:szCs w:val="21"/>
                <w:highlight w:val="none"/>
                <w:lang w:val="en-US"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 xml:space="preserve">6、外形尺寸： 约1500*800*950±30mm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平板车</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1、面板采用1.5mm厚304#不锈钢磨砂板材；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2、主架为Φ38mm不锈钢圆管，推手为Φ32mm不锈钢圆管作制作，壁厚均为1.2mm；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3、配5寸承重型活动轮；</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4、产品在550N水平集中力作用下，框架的变形量应小于6mm，去除作用力后，框架的变形量应小于1mm。车盘应能承受170kg载荷，其变形量应小于2mm，</w:t>
            </w:r>
            <w:r>
              <w:rPr>
                <w:rStyle w:val="8"/>
                <w:rFonts w:hint="eastAsia" w:ascii="宋体" w:hAnsi="宋体" w:eastAsia="宋体" w:cs="宋体"/>
                <w:color w:val="auto"/>
                <w:sz w:val="21"/>
                <w:szCs w:val="21"/>
                <w:highlight w:val="none"/>
                <w:lang w:val="en-US"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 xml:space="preserve">5、外形尺寸： 约1200*600*950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LED灭蝇灯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六门高身雪柜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内外304#不锈钢；数字式电子温控器；使用高效、低噪音全封闭压缩机；冷藏温度-15～10℃,功率730W/220V/215kg， </w:t>
            </w:r>
            <w:r>
              <w:rPr>
                <w:rStyle w:val="9"/>
                <w:rFonts w:hint="eastAsia" w:ascii="宋体" w:hAnsi="宋体" w:eastAsia="宋体" w:cs="宋体"/>
                <w:color w:val="auto"/>
                <w:sz w:val="21"/>
                <w:szCs w:val="21"/>
                <w:highlight w:val="none"/>
                <w:lang w:bidi="ar"/>
              </w:rPr>
              <w:t xml:space="preserve">外形尺寸： 约1820*700*1930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G</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面点、烘饼间</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三层九盆烘炉</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1.柜身采用1.0mm厚304不锈钢板，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w:t>
            </w:r>
            <w:r>
              <w:rPr>
                <w:rStyle w:val="8"/>
                <w:rFonts w:hint="eastAsia" w:ascii="宋体" w:hAnsi="宋体" w:eastAsia="宋体" w:cs="宋体"/>
                <w:color w:val="auto"/>
                <w:sz w:val="21"/>
                <w:szCs w:val="21"/>
                <w:highlight w:val="none"/>
                <w:lang w:bidi="ar"/>
              </w:rPr>
              <w:t>、不锈钢电热棒，耐高温，经久不变形；</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3、配温度仪表，随时掌控炉内温度。</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4、上、下温度独立控温，数字显示温度；</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5、炉膛宽大，烘烤温度很均匀；</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 xml:space="preserve">6、配电脑监测系统，机件故障3秒内断电。                                          </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 xml:space="preserve">7、电功率：27KW/380V。 外形尺寸： 约1655*770*1540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烘饼盆</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采用1.0mm厚304不锈钢板，冲压成型  外形尺寸： </w:t>
            </w:r>
            <w:r>
              <w:rPr>
                <w:rStyle w:val="8"/>
                <w:rFonts w:hint="eastAsia" w:ascii="宋体" w:hAnsi="宋体" w:eastAsia="宋体" w:cs="宋体"/>
                <w:color w:val="auto"/>
                <w:sz w:val="21"/>
                <w:szCs w:val="21"/>
                <w:highlight w:val="none"/>
                <w:lang w:bidi="ar"/>
              </w:rPr>
              <w:t xml:space="preserve">约600*400*40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电热发酵柜</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柜身采用1.0mm厚304不锈钢板，透明可视窗。智能电脑控制温度，容量：30盘；电功率：2.7KW/220V。外形尺寸： </w:t>
            </w:r>
            <w:r>
              <w:rPr>
                <w:rStyle w:val="8"/>
                <w:rFonts w:hint="eastAsia" w:ascii="宋体" w:hAnsi="宋体" w:eastAsia="宋体" w:cs="宋体"/>
                <w:color w:val="auto"/>
                <w:sz w:val="21"/>
                <w:szCs w:val="21"/>
                <w:highlight w:val="none"/>
                <w:lang w:bidi="ar"/>
              </w:rPr>
              <w:t xml:space="preserve">约990*710*1860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不锈钢烟罩</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9.6</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1.采用1.5mm厚304#磨砂不锈钢板,其化学成份含ni(%)大于8.00，               2.接驳口烧满焊连接，边缘成双折迭边设计，烟罩两侧为双壁结构。可调节通风法兰接驳阀，烟罩底部风阀调节设计，可调节风量，活动前补鲜风盖板，鲜风舱隔热设计。</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3.烟罩内部的前方及两侧设有油脂、泠凝水收集槽，油槽底面设有15mm的高度差，每节烟罩配有活动双折迭把手接油盆隔热、散热、防潮、防尘电器检修舱设计，可兼容消防系统的安装.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4.不锈钢制造防漏光，二合一双层油烟网. 内外油网自锁功能，设有油脂去除通道</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处理效率≥96%，净化后油烟排放浓度≤0.5mg/M3。不锈钢油烟网及防水烟罩防爆灯采用304#1.5mm不锈钢板制作；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 ▲提供</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GB/T20878-2007《不锈钢和耐热钢 牌号及化学成分》标准</w:t>
            </w:r>
            <w:r>
              <w:rPr>
                <w:rFonts w:hint="eastAsia" w:ascii="宋体" w:hAnsi="宋体" w:eastAsia="宋体" w:cs="宋体"/>
                <w:color w:val="auto"/>
                <w:kern w:val="0"/>
                <w:sz w:val="21"/>
                <w:szCs w:val="21"/>
                <w:highlight w:val="none"/>
                <w:lang w:val="en-US" w:eastAsia="zh-CN" w:bidi="ar"/>
              </w:rPr>
              <w:t>的证明材料（提供检测报告，且检测结果符合招标文件上述要求）。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w:t>
            </w:r>
            <w:r>
              <w:rPr>
                <w:rStyle w:val="8"/>
                <w:rFonts w:hint="eastAsia" w:ascii="宋体" w:hAnsi="宋体" w:eastAsia="宋体" w:cs="宋体"/>
                <w:color w:val="auto"/>
                <w:sz w:val="21"/>
                <w:szCs w:val="21"/>
                <w:highlight w:val="none"/>
                <w:lang w:bidi="ar"/>
              </w:rPr>
              <w:t xml:space="preserve">约9600*1200*600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不锈钢油烟网</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采用1.0mm厚304不锈钢板。外形尺寸： </w:t>
            </w:r>
            <w:r>
              <w:rPr>
                <w:rStyle w:val="8"/>
                <w:rFonts w:hint="eastAsia" w:ascii="宋体" w:hAnsi="宋体" w:eastAsia="宋体" w:cs="宋体"/>
                <w:color w:val="auto"/>
                <w:sz w:val="21"/>
                <w:szCs w:val="21"/>
                <w:highlight w:val="none"/>
                <w:lang w:bidi="ar"/>
              </w:rPr>
              <w:t>约500*500*500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饼架车</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车身采用1.5mm厚304不锈钢38*38方管制作；托板采用1.2mm厚304不锈钢板，下加4寸弹力活动轮。外形尺寸： </w:t>
            </w:r>
            <w:r>
              <w:rPr>
                <w:rStyle w:val="8"/>
                <w:rFonts w:hint="eastAsia" w:ascii="宋体" w:hAnsi="宋体" w:eastAsia="宋体" w:cs="宋体"/>
                <w:color w:val="auto"/>
                <w:sz w:val="21"/>
                <w:szCs w:val="21"/>
                <w:highlight w:val="none"/>
                <w:lang w:bidi="ar"/>
              </w:rPr>
              <w:t>约650*480*1800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纱网储物柜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1.柜身采用1.5mm厚304不锈钢板及冲吼板；层板采用1.2mm厚304不锈钢板，底衬1.0mm厚304不锈钢加强梁；</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2.不锈钢纱网采用线径粗0.8mm20目，抗冲击力强，防蚊，防鼠，防蟑螂。</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3、上下双层掩门结构，可自由拆装；不锈钢导轨吊轮、整体折边成形趟门，</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w:t>
            </w:r>
            <w:r>
              <w:rPr>
                <w:rStyle w:val="8"/>
                <w:rFonts w:hint="eastAsia" w:ascii="宋体" w:hAnsi="宋体" w:eastAsia="宋体" w:cs="宋体"/>
                <w:color w:val="auto"/>
                <w:sz w:val="21"/>
                <w:szCs w:val="21"/>
                <w:highlight w:val="none"/>
                <w:lang w:bidi="ar"/>
              </w:rPr>
              <w:t>外形尺寸： 约1200*600*1800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单星盆台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采用1.5mm厚304不锈钢板，底衬1.2mm厚304不锈钢加强梁，配摇摆龙头;星盆采用1.5mm厚304不锈钢。塞链去水，配ф38可调全钢子弹脚。外形尺寸： </w:t>
            </w:r>
            <w:r>
              <w:rPr>
                <w:rStyle w:val="8"/>
                <w:rFonts w:hint="eastAsia" w:ascii="宋体" w:hAnsi="宋体" w:eastAsia="宋体" w:cs="宋体"/>
                <w:color w:val="auto"/>
                <w:sz w:val="21"/>
                <w:szCs w:val="21"/>
                <w:highlight w:val="none"/>
                <w:lang w:bidi="ar"/>
              </w:rPr>
              <w:t>约1200*750*950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大型搅拌机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机身采用不锈钢制造，                                                                        电功率：3KW/380V,最大和面量：20kg,料通容积：60L ，</w:t>
            </w:r>
            <w:r>
              <w:rPr>
                <w:rStyle w:val="8"/>
                <w:rFonts w:hint="eastAsia" w:ascii="宋体" w:hAnsi="宋体" w:eastAsia="宋体" w:cs="宋体"/>
                <w:color w:val="auto"/>
                <w:sz w:val="21"/>
                <w:szCs w:val="21"/>
                <w:highlight w:val="none"/>
                <w:lang w:bidi="ar"/>
              </w:rPr>
              <w:t>外形尺寸： 约600*1100*1400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大型和面机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机身采用不锈钢制造，                                                                        电功率：6KW/380V,最大和面量：50kg,料通容积：130L，</w:t>
            </w:r>
            <w:r>
              <w:rPr>
                <w:rStyle w:val="8"/>
                <w:rFonts w:hint="eastAsia" w:ascii="宋体" w:hAnsi="宋体" w:eastAsia="宋体" w:cs="宋体"/>
                <w:color w:val="auto"/>
                <w:sz w:val="21"/>
                <w:szCs w:val="21"/>
                <w:highlight w:val="none"/>
                <w:lang w:bidi="ar"/>
              </w:rPr>
              <w:t>外形尺寸： 约1200*780*1400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大型压面机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机身采用不锈钢制造，                                                                        电功率：2.5KW/380V,生产超能力：100kg/h,压面厚度：2-32mm,压面宽度：320MM，</w:t>
            </w:r>
            <w:r>
              <w:rPr>
                <w:rStyle w:val="8"/>
                <w:rFonts w:hint="eastAsia" w:ascii="宋体" w:hAnsi="宋体" w:eastAsia="宋体" w:cs="宋体"/>
                <w:color w:val="auto"/>
                <w:sz w:val="21"/>
                <w:szCs w:val="21"/>
                <w:highlight w:val="none"/>
                <w:lang w:bidi="ar"/>
              </w:rPr>
              <w:t>外形尺寸：约850*900*1200±30mm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四门冷柜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柜内外全部采用不锈钢板材,压缩机,致冷系统全铜管制造。自动复位的弹簧门,门胶边采用绝缘磁性防潮胶边，不锈钢活动层网及简易拆装式天梯，配可调高度的重力脚，柜内温度0℃～+10℃/0℃～-10℃。容积：1立方。 </w:t>
            </w:r>
            <w:r>
              <w:rPr>
                <w:rStyle w:val="8"/>
                <w:rFonts w:hint="eastAsia" w:ascii="宋体" w:hAnsi="宋体" w:eastAsia="宋体" w:cs="宋体"/>
                <w:color w:val="auto"/>
                <w:sz w:val="21"/>
                <w:szCs w:val="21"/>
                <w:highlight w:val="none"/>
                <w:lang w:bidi="ar"/>
              </w:rPr>
              <w:t>外形尺寸： 约1220*750*1930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案板台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台面采100mm厚松木板,底架1.5mm厚304不锈钢板；加强梁1.2mm厚304不锈钢板；脚用φ51不锈钢1.2厚管；配φ51可调子弹脚。 </w:t>
            </w:r>
            <w:r>
              <w:rPr>
                <w:rStyle w:val="8"/>
                <w:rFonts w:hint="eastAsia" w:ascii="宋体" w:hAnsi="宋体" w:eastAsia="宋体" w:cs="宋体"/>
                <w:color w:val="auto"/>
                <w:sz w:val="21"/>
                <w:szCs w:val="21"/>
                <w:highlight w:val="none"/>
                <w:lang w:bidi="ar"/>
              </w:rPr>
              <w:t>外形尺寸： 约2000*1000*800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紫外线消毒灯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LED灭蝇灯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H</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大米、面粉仓库</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H01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木地板米架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主架采用80mm×80mm方衫木；面板采用80*20mm衫木板，防潮，不发霉，外形尺寸： 约1000*1000*100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I</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配餐、备餐间</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三星洗手盆台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采用1.5mm厚304不锈钢板，底衬1.2mm厚304不锈钢加强梁，配摇摆龙头;星盆采用1.5mm厚304不锈钢.塞链去水，配ф38可调全钢子弹脚。（配感应水龙头3套），外形尺寸： 约1800*600*950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四盆食品配餐传送系统</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1.不锈钢螺丝、螺母、轴承、链条、链轮。                                                                                 2.采用食品级304#不锈钢，侧板采用3.0MM厚不锈钢，台面支撑板采用1.5MM厚不锈钢，脚架采用50*50*1.5厚不锈钢方管。                                                                    3.四个固定保温饭菜盆采用全食品级304不锈钢1.5厚冲压成型，每个配1.5KW发热管，微电脑自动恒温，温度可调，自动进水，缺水保护，1寸排水口。                                                                                                       4.PU活动轮和固定支撑脚，前脚可拆装可前后移动，                                                                               5.输送带采用2.0厚食品级PU材料。</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6.▲食品级输送带应符合GB4806.11-2016的食品安全国家标准，</w:t>
            </w:r>
            <w:r>
              <w:rPr>
                <w:rFonts w:hint="eastAsia" w:ascii="宋体" w:hAnsi="宋体" w:eastAsia="宋体" w:cs="宋体"/>
                <w:color w:val="auto"/>
                <w:kern w:val="0"/>
                <w:sz w:val="21"/>
                <w:szCs w:val="21"/>
                <w:highlight w:val="none"/>
                <w:lang w:eastAsia="zh-CN" w:bidi="ar"/>
              </w:rPr>
              <w:t>提供</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r>
              <w:rPr>
                <w:rFonts w:hint="eastAsia" w:ascii="宋体" w:hAnsi="宋体" w:eastAsia="宋体" w:cs="宋体"/>
                <w:color w:val="auto"/>
                <w:kern w:val="0"/>
                <w:sz w:val="21"/>
                <w:szCs w:val="21"/>
                <w:highlight w:val="none"/>
                <w:lang w:bidi="ar"/>
              </w:rPr>
              <w:t>。                                                                         7.电箱设防水槽，有效保护电器设备，                                                                                           8.不锈钢传动辊筒，不生锈，合金变速机，速比1:25，电机变频控制速度。                                                      电功率220V/375W  220V/6KW                                                                                                  9.外形尺寸：约3000*610*800根据现场而定</w:t>
            </w:r>
            <w:r>
              <w:rPr>
                <w:rStyle w:val="8"/>
                <w:rFonts w:hint="eastAsia" w:ascii="宋体" w:hAnsi="宋体" w:eastAsia="宋体" w:cs="宋体"/>
                <w:color w:val="auto"/>
                <w:sz w:val="21"/>
                <w:szCs w:val="21"/>
                <w:highlight w:val="none"/>
                <w:lang w:bidi="ar"/>
              </w:rPr>
              <w:t>。</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双层工作台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2、面板及层板厚度1.5mm，底衬15mm厚木板，木板加封0.6mm厚304不锈钢板；底衬1.2mm厚304不锈钢加强梁；敲无声音。其它板厚1.2mm；                                       3、双面活动趟门，不锈钢导轨吊轮、整体折边成形趟门，双层：外层304#1.5mm、内层304#1.2mm，可自由拆装；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 承载能力应能承受300kg载荷，其变形量应小于1mm，水平受力产品在500N水平集中力作用下，柜架的变形量应小于3mm.去除作用力后，框架的变形量应小于1mm。</w:t>
            </w:r>
          </w:p>
          <w:p>
            <w:pPr>
              <w:keepLines w:val="0"/>
              <w:pageBreakBefore w:val="0"/>
              <w:widowControl/>
              <w:kinsoku/>
              <w:wordWrap/>
              <w:overflowPunct/>
              <w:topLinePunct w:val="0"/>
              <w:autoSpaceDE/>
              <w:autoSpaceDN/>
              <w:bidi w:val="0"/>
              <w:adjustRightInd/>
              <w:snapToGrid/>
              <w:spacing w:line="360" w:lineRule="auto"/>
              <w:jc w:val="left"/>
              <w:textAlignment w:val="center"/>
              <w:rPr>
                <w:rStyle w:val="8"/>
                <w:rFonts w:hint="eastAsia" w:ascii="宋体" w:hAnsi="宋体" w:eastAsia="宋体" w:cs="宋体"/>
                <w:color w:val="auto"/>
                <w:sz w:val="21"/>
                <w:szCs w:val="21"/>
                <w:highlight w:val="none"/>
                <w:lang w:bidi="ar"/>
              </w:rPr>
            </w:pPr>
            <w:r>
              <w:rPr>
                <w:rStyle w:val="8"/>
                <w:rFonts w:hint="eastAsia" w:ascii="宋体" w:hAnsi="宋体" w:eastAsia="宋体" w:cs="宋体"/>
                <w:color w:val="auto"/>
                <w:sz w:val="21"/>
                <w:szCs w:val="21"/>
                <w:highlight w:val="none"/>
                <w:lang w:bidi="ar"/>
              </w:rPr>
              <w:t>6. ▲提供乙酸盐化试验符合QB/T3827-1999</w:t>
            </w:r>
            <w:r>
              <w:rPr>
                <w:rStyle w:val="8"/>
                <w:rFonts w:hint="eastAsia" w:ascii="宋体" w:hAnsi="宋体" w:eastAsia="宋体" w:cs="宋体"/>
                <w:color w:val="auto"/>
                <w:sz w:val="21"/>
                <w:szCs w:val="21"/>
                <w:highlight w:val="none"/>
                <w:lang w:val="en-US" w:eastAsia="zh-CN" w:bidi="ar"/>
              </w:rPr>
              <w:t>标准的</w:t>
            </w:r>
            <w:r>
              <w:rPr>
                <w:rFonts w:hint="eastAsia" w:ascii="宋体" w:hAnsi="宋体" w:eastAsia="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7.外形尺寸： 约1800*800*800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2、柜身及层板厚1.5mm，趟门厚1.2mm；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3、上下双层趟门结构，可自由拆装；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                                                 5、搁板和底板能承受200kg载荷，其变形量应小于1mm.水平受力产品在510N水平集中力作用下，变形量应小于3mm,去除作用力后变形量应小于1mm，</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w:t>
            </w:r>
            <w:r>
              <w:rPr>
                <w:rStyle w:val="8"/>
                <w:rFonts w:hint="eastAsia" w:ascii="宋体" w:hAnsi="宋体" w:eastAsia="宋体" w:cs="宋体"/>
                <w:color w:val="auto"/>
                <w:sz w:val="21"/>
                <w:szCs w:val="21"/>
                <w:highlight w:val="none"/>
                <w:lang w:bidi="ar"/>
              </w:rPr>
              <w:t xml:space="preserve">约1200*600*1800±30mm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四层存放架</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1、采用1.2mm壁厚304#不锈钢方管制作；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2、竖管脚柱为38×38mm，横樑为30×30mm；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3、分层疏条为25×13mm方管，间隔60mm；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4、下加不锈钢可调式脚座。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5、搁板应能承受200kg载荷，其变形量应小于1mm。产品在550N水平集中力作用下，框架的变形量应小于3mm，去除作用力后，框架的变形量应小于1mm。</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6、外形尺寸： </w:t>
            </w:r>
            <w:r>
              <w:rPr>
                <w:rStyle w:val="8"/>
                <w:rFonts w:hint="eastAsia" w:ascii="宋体" w:hAnsi="宋体" w:eastAsia="宋体" w:cs="宋体"/>
                <w:color w:val="auto"/>
                <w:sz w:val="21"/>
                <w:szCs w:val="21"/>
                <w:highlight w:val="none"/>
                <w:lang w:bidi="ar"/>
              </w:rPr>
              <w:t xml:space="preserve">约1500*600*1550±30mm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紫外线消毒灯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LED灭蝇灯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高压网电压：DC2500V</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电压/功率：220V/40W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额定频率：50HZ</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J</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消洗间</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商用电热开水器</w:t>
            </w:r>
          </w:p>
        </w:tc>
        <w:tc>
          <w:tcPr>
            <w:tcW w:w="4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1.不锈钢304#1.2厚，夹层标注141B环保阻燃聚氨酯发泡，配底座。                                                              2.整体模块化设计，智能控制总成、运用燃烧换热技术设计制造。                                                              3.▲产品安全防护高，电热开水器电击防护应属于I级（GB4706.36-2014)，对水有害侵入的防护应至少为IPX3（GB4706.36-2014)，等电位连接端子应用（GB/T 5465.2-2008）规定的符号5021标明，器具外壳按器具分类提供相应的防水等级应符合</w:t>
            </w:r>
            <w:r>
              <w:rPr>
                <w:rFonts w:hint="eastAsia" w:ascii="宋体" w:hAnsi="宋体" w:eastAsia="宋体" w:cs="宋体"/>
                <w:color w:val="auto"/>
                <w:kern w:val="0"/>
                <w:sz w:val="21"/>
                <w:szCs w:val="21"/>
                <w:highlight w:val="none"/>
                <w:lang w:val="en-US" w:eastAsia="zh-CN" w:bidi="ar"/>
              </w:rPr>
              <w:t>国家标准</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4.提供商用电热开水器符合GB4706.1-2005</w:t>
            </w:r>
            <w:r>
              <w:rPr>
                <w:rFonts w:hint="eastAsia" w:ascii="宋体" w:hAnsi="宋体" w:eastAsia="宋体" w:cs="宋体"/>
                <w:color w:val="auto"/>
                <w:kern w:val="0"/>
                <w:sz w:val="21"/>
                <w:szCs w:val="21"/>
                <w:highlight w:val="none"/>
                <w:lang w:val="en-US" w:eastAsia="zh-CN" w:bidi="ar"/>
              </w:rPr>
              <w:t>标准的证明材料（提供检测报告，且检测结果符合招标文件上述要求）。</w:t>
            </w:r>
            <w:r>
              <w:rPr>
                <w:rFonts w:hint="eastAsia" w:ascii="宋体" w:hAnsi="宋体" w:eastAsia="宋体" w:cs="宋体"/>
                <w:color w:val="auto"/>
                <w:kern w:val="0"/>
                <w:sz w:val="21"/>
                <w:szCs w:val="21"/>
                <w:highlight w:val="none"/>
                <w:lang w:bidi="ar"/>
              </w:rPr>
              <w:t xml:space="preserve">                                                        电功率：6KW/380V</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5.外形尺寸：约670*610*1250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双层工作台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Style w:val="8"/>
                <w:rFonts w:hint="eastAsia" w:ascii="宋体" w:hAnsi="宋体" w:eastAsia="宋体" w:cs="宋体"/>
                <w:color w:val="auto"/>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2、面板及层板厚度1.5mm，底衬15mm厚木板，木板加封0.6mm厚304不锈钢板；底衬1.2mm厚304不锈钢加强梁；敲无声音。其它板厚1.2mm；                                                                                                                    </w:t>
            </w:r>
            <w:r>
              <w:rPr>
                <w:rStyle w:val="8"/>
                <w:rFonts w:hint="eastAsia" w:ascii="宋体" w:hAnsi="宋体" w:eastAsia="宋体" w:cs="宋体"/>
                <w:color w:val="auto"/>
                <w:sz w:val="21"/>
                <w:szCs w:val="21"/>
                <w:highlight w:val="none"/>
                <w:lang w:bidi="ar"/>
              </w:rPr>
              <w:t xml:space="preserve"> 3、双面活动趟门，不锈钢导轨吊轮、整体折边成形趟门，双层：外层304#1.5mm、内层304#1.2mm，可自由拆装；</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4、Φ51mm不锈钢通脚，下加可调式子弹脚；</w:t>
            </w:r>
            <w:r>
              <w:rPr>
                <w:rStyle w:val="8"/>
                <w:rFonts w:hint="eastAsia" w:ascii="宋体" w:hAnsi="宋体" w:eastAsia="宋体" w:cs="宋体"/>
                <w:color w:val="auto"/>
                <w:sz w:val="21"/>
                <w:szCs w:val="21"/>
                <w:highlight w:val="none"/>
                <w:lang w:bidi="ar"/>
              </w:rPr>
              <w:br w:type="textWrapping"/>
            </w:r>
            <w:r>
              <w:rPr>
                <w:rStyle w:val="8"/>
                <w:rFonts w:hint="eastAsia" w:ascii="宋体" w:hAnsi="宋体" w:eastAsia="宋体" w:cs="宋体"/>
                <w:color w:val="auto"/>
                <w:sz w:val="21"/>
                <w:szCs w:val="21"/>
                <w:highlight w:val="none"/>
                <w:lang w:bidi="ar"/>
              </w:rPr>
              <w:t>5. 承载能力应能承受300kg载荷，其变形量应小于1mm，水平受力产品在500N水平集中力作用下，柜架的变形量应小于3mm.去除作用力后，框架的变形量应小于1mm。                                                                                         6. ▲提供乙酸盐化试验符合QB/T3827-1999</w:t>
            </w:r>
            <w:r>
              <w:rPr>
                <w:rFonts w:hint="eastAsia" w:ascii="宋体" w:hAnsi="宋体" w:eastAsia="宋体" w:cs="宋体"/>
                <w:color w:val="auto"/>
                <w:kern w:val="0"/>
                <w:sz w:val="21"/>
                <w:szCs w:val="21"/>
                <w:highlight w:val="none"/>
                <w:lang w:val="en-US" w:eastAsia="zh-CN" w:bidi="ar"/>
              </w:rPr>
              <w:t>标准的证明材料（提供检测报告，且检测结果符合招标文件上述要求）。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bidi="ar"/>
              </w:rPr>
              <w:t>7.外形尺寸：约2000*1000*800±30mm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大单星盆浸泡池</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2、面板厚1.5mm，星盆及其它板厚1.2mm；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3、设2寸不锈钢去水咀及溢水口；</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4、Φ51mm不锈钢通脚，下加可调式子弹脚；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6、外形尺寸：约2100x1500x800</w:t>
            </w:r>
            <w:r>
              <w:rPr>
                <w:rStyle w:val="8"/>
                <w:rFonts w:hint="eastAsia" w:ascii="宋体" w:hAnsi="宋体" w:eastAsia="宋体" w:cs="宋体"/>
                <w:color w:val="auto"/>
                <w:sz w:val="21"/>
                <w:szCs w:val="21"/>
                <w:highlight w:val="none"/>
                <w:lang w:bidi="ar"/>
              </w:rPr>
              <w:t xml:space="preserve">±30mm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长龙式三缸清洗消毒烘干一体洗碗机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1.设备主体板材为SUS304#/1.5mm不锈钢，水箱板材为SUS304#/2.0mm不锈钢，主骨架为50*50*1.5不锈钢管，支杆为不锈钢Ф10mm支杆，轨道为3.0mm不锈钢型材， 喷淋管为上6下6。主动支架50*50*3.0mm不锈钢角钢，主动不锈钢钢立柱为50*50*3.0mm不锈钢方管，电机底座为6.0mmA3钢板折弯固定。                                                                                                                                                                        2.初洗和精洗采用上6下6喷淋管，漂洗为上3下3喷淋管。喷淋嘴采用内凹式，水成扇形360°高压喷淋6+6设计，达到360度无死角清洁餐具。连续喷淋时间长。喷淋管清洗无死角，不易堵易于清洗，便于维修，管壁内较滑，阻力小，</w:t>
            </w:r>
            <w:r>
              <w:rPr>
                <w:rFonts w:hint="eastAsia" w:ascii="宋体" w:hAnsi="宋体" w:eastAsia="宋体" w:cs="宋体"/>
                <w:b/>
                <w:bCs/>
                <w:color w:val="auto"/>
                <w:kern w:val="0"/>
                <w:sz w:val="21"/>
                <w:szCs w:val="21"/>
                <w:highlight w:val="none"/>
                <w:lang w:bidi="ar"/>
              </w:rPr>
              <w:t>提供喷淋管的实体图片</w:t>
            </w:r>
            <w:r>
              <w:rPr>
                <w:rFonts w:hint="eastAsia" w:ascii="宋体" w:hAnsi="宋体" w:eastAsia="宋体" w:cs="宋体"/>
                <w:color w:val="auto"/>
                <w:kern w:val="0"/>
                <w:sz w:val="21"/>
                <w:szCs w:val="21"/>
                <w:highlight w:val="none"/>
                <w:lang w:bidi="ar"/>
              </w:rPr>
              <w:t>。                                                                 3.主洗为食品级不锈钢水泵2组,水泵壁为不锈钢3.0mm厚，4组双核变频加热漂洗，80度的高温水可在10秒内加热。</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4.消毒烘干机采用远红外线石英发热管，至少三个2.2KW高温强力风机进行高温循环烘干，保证餐具的食品卫生达标。达到清洁杀菌效果。                                                        4.1▲提供所洗完后餐具及筷子食品卫生达标的</w:t>
            </w:r>
            <w:r>
              <w:rPr>
                <w:rFonts w:hint="eastAsia" w:ascii="宋体" w:hAnsi="宋体" w:eastAsia="宋体" w:cs="宋体"/>
                <w:color w:val="auto"/>
                <w:kern w:val="0"/>
                <w:sz w:val="21"/>
                <w:szCs w:val="21"/>
                <w:highlight w:val="none"/>
                <w:lang w:eastAsia="zh-CN" w:bidi="ar"/>
              </w:rPr>
              <w:t>以及</w:t>
            </w:r>
            <w:r>
              <w:rPr>
                <w:rFonts w:hint="eastAsia" w:ascii="宋体" w:hAnsi="宋体" w:eastAsia="宋体" w:cs="宋体"/>
                <w:color w:val="auto"/>
                <w:kern w:val="0"/>
                <w:sz w:val="21"/>
                <w:szCs w:val="21"/>
                <w:highlight w:val="none"/>
                <w:lang w:bidi="ar"/>
              </w:rPr>
              <w:t>应符合GB 14934-1994 ，GB 14934-1994/6.3 ， GB 14934-1994/6.1要求。</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t xml:space="preserve">                                                                         5.设备每个模块，两侧上下两块挡板均可徒手拆卸，方便清洗和维护水箱采用阶梯式设计，保证水箱的清洗度，使餐具更加清洁，同时达到防窜水功能，采用循环水节省洗涤用水量，有效的节约用水，环保节能。                                                                       6.鹰勾齿输送带，具有防腐蚀、耐高温的特性，方便夹持面积较小或较大的清洗对象，结构简单，稳固效果更好，适合各种类型碗插放，清洗餐具过程中达到0破损。                                                                                                                                                                   7、自动化操作程序，加热、洗涤，消毒全自动，只需轻轻一按即可，无需频繁操作，机器出口设有障碍停机。                                                                              8.提供</w:t>
            </w:r>
            <w:r>
              <w:rPr>
                <w:rFonts w:hint="eastAsia" w:ascii="宋体" w:hAnsi="宋体" w:eastAsia="宋体" w:cs="宋体"/>
                <w:color w:val="auto"/>
                <w:kern w:val="0"/>
                <w:sz w:val="21"/>
                <w:szCs w:val="21"/>
                <w:highlight w:val="none"/>
                <w:lang w:val="en-US" w:eastAsia="zh-CN" w:bidi="ar"/>
              </w:rPr>
              <w:t>的</w:t>
            </w:r>
            <w:r>
              <w:rPr>
                <w:rFonts w:hint="eastAsia" w:ascii="宋体" w:hAnsi="宋体" w:eastAsia="宋体" w:cs="宋体"/>
                <w:color w:val="auto"/>
                <w:kern w:val="0"/>
                <w:sz w:val="21"/>
                <w:szCs w:val="21"/>
                <w:highlight w:val="none"/>
                <w:lang w:bidi="ar"/>
              </w:rPr>
              <w:t>长龙式三缸清洗消毒烘干一体洗碗机符合GB 4706.1-2005.GB 4706.50-2008标准要求。</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9.处理能力：4000-5000个/H，总功率 101.6KW，外形尺寸：约8215*980*2040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三门远红外线不锈钢门消毒柜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1、不锈钢柜身，经久耐用。内配18个不锈钢篮，带推车式设计，移动更轻便。                                                             2、容积：约2280L,功率：13.5KW</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3、采用远红外线辐射电加热元件，发热效率高；</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4、采用发泡保温材料，与同类产品相比具有升温快、高效节能；</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5、操作方便，自动控制消毒柜温度，恒温稳定可靠；</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6、消毒效率高、灭菌力强，消毒后餐具干爽；</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7、超温保护，安全可靠。                                                                                                       8、该消毒柜对污染于食（饮）具上的大肠杆菌的平均杀灭对数值均为&gt;7.50，对染于载体玻片上的脊髓灰质炎病毒的平均灭活对数值均为&gt;4.00，均为消毒合格。</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9、外形尺寸：约2700*850*1760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次氯酸钠发生器</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1.次氯酸钠消毒液发生器通过电解稀盐水生成次氯酸钠溶液的装置，是由电槽阳极总成、整流电源、自动控制系统等部分组成，制成的纯净次氯酸钠溶液是一种强氧化剂，具有很强的杀菌、漂白效果。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2.本发生器系统使用新型电槽阳极，电解效率高；                                                   ▲ 次氯酸钠电槽阳极涂层应符合HG/T2471-2011的标准要求，</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使用稀盐水作为电解原材料，盐水进入电解系统，经电解系统的电极电解后产生次氯酸钠溶液，全自动液晶触摸控制。（工作电压：直流15V，消耗功率≤1500W，额定容积≥50L，每小时生产消毒液≥50L（消毒液的有效氯含量≥5000ppm）,每小时产氯量≥250g，消毒液灭菌率≥99.9%，电极正常工作时间≥10000小时。</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4.生产出来的溶液无毒，无害，可用于生活饮用水，餐具及广泛的消毒处理，符合生活饮用水消毒剂和消毒设备卫生安全评价规范的卫生要求，提供涉及饮用水卫生安全产品的卫生许可批件证明材料。</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5.▲提供次氯酸钠发生器符合GB5749-2006及 GB/T5750-2006</w:t>
            </w:r>
            <w:r>
              <w:rPr>
                <w:rFonts w:hint="eastAsia" w:ascii="宋体" w:hAnsi="宋体" w:eastAsia="宋体" w:cs="宋体"/>
                <w:color w:val="auto"/>
                <w:kern w:val="0"/>
                <w:sz w:val="21"/>
                <w:szCs w:val="21"/>
                <w:highlight w:val="none"/>
                <w:lang w:val="en-US" w:eastAsia="zh-CN" w:bidi="ar"/>
              </w:rPr>
              <w:t>标准的证明材料（提供检测报告，且检测结果符合招标文件上述要求）。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6.外形尺寸：约1420*870*950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四门储物柜</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numPr>
                <w:ilvl w:val="0"/>
                <w:numId w:val="3"/>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采用304#不锈钢磨砂板材；</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2、柜身及层板厚1.5mm，趟门厚1.2mm；</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3、上下双层趟门结构，可自由拆装；</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4、Φ51mm不锈钢通脚，下加可调式子弹脚；                                                                                       </w:t>
            </w:r>
            <w:r>
              <w:rPr>
                <w:rStyle w:val="8"/>
                <w:rFonts w:hint="eastAsia" w:ascii="宋体" w:hAnsi="宋体" w:eastAsia="宋体" w:cs="宋体"/>
                <w:color w:val="auto"/>
                <w:sz w:val="21"/>
                <w:szCs w:val="21"/>
                <w:highlight w:val="none"/>
                <w:lang w:bidi="ar"/>
              </w:rPr>
              <w:t>5、搁板和底板能承受200kg载荷，其变形量应小于1mm.水平受力产品在510N水平集中力作用下，变形量应小于3mm,去除作用力后变形量应小于1mm.需</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numPr>
                <w:ilvl w:val="0"/>
                <w:numId w:val="0"/>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Style w:val="8"/>
                <w:rFonts w:hint="eastAsia" w:ascii="宋体" w:hAnsi="宋体" w:eastAsia="宋体" w:cs="宋体"/>
                <w:color w:val="auto"/>
                <w:sz w:val="21"/>
                <w:szCs w:val="21"/>
                <w:highlight w:val="none"/>
                <w:lang w:val="en-US" w:eastAsia="zh-CN" w:bidi="ar"/>
              </w:rPr>
              <w:t>6、</w:t>
            </w:r>
            <w:r>
              <w:rPr>
                <w:rStyle w:val="8"/>
                <w:rFonts w:hint="eastAsia" w:ascii="宋体" w:hAnsi="宋体" w:eastAsia="宋体" w:cs="宋体"/>
                <w:color w:val="auto"/>
                <w:sz w:val="21"/>
                <w:szCs w:val="21"/>
                <w:highlight w:val="none"/>
                <w:lang w:bidi="ar"/>
              </w:rPr>
              <w:t>外形尺寸：约1200*600*1800 ±30mm</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J07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餐盘回收网链输送带</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米</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1.不锈钢螺丝、螺母、轴承、链条、链轮。                                                      2.采用食品级304#不锈钢，内置实心钢轨支撑。侧板采用2.0MM厚不锈钢，台面支撑板采用1.5MM厚不锈钢，脚架采用50*50*1.5厚不锈钢方管。                                                                                                                 3.传送皮带采用2.0厚食品级PU材料，无毒，无气味，输送带经久耐用，进料输送带可徒手拆卸、                                                                                 4.电箱设防水槽，有效保护电器设备，                                                          5.合金辊筒，合金变速机，速比1:25，电机变频控制速度。                                       电功率变频380V/550W 外形尺寸：约8000x500x800 ±30mm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K</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抽排系统</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不锈钢抽油烟管</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1.采用304#1.2mm不锈钢板制作，咬口，各型，三通，弯头，喇叭口，                                                                        2.尺寸:800*600\1000*600\600*600mm等各型。                                                                     </w:t>
            </w:r>
            <w:r>
              <w:rPr>
                <w:rStyle w:val="8"/>
                <w:rFonts w:hint="eastAsia" w:ascii="宋体" w:hAnsi="宋体" w:eastAsia="宋体" w:cs="宋体"/>
                <w:color w:val="auto"/>
                <w:sz w:val="21"/>
                <w:szCs w:val="21"/>
                <w:highlight w:val="none"/>
                <w:lang w:bidi="ar"/>
              </w:rPr>
              <w:t>▲提供</w:t>
            </w:r>
            <w:r>
              <w:rPr>
                <w:rStyle w:val="8"/>
                <w:rFonts w:hint="eastAsia" w:ascii="宋体" w:hAnsi="宋体" w:eastAsia="宋体" w:cs="宋体"/>
                <w:color w:val="auto"/>
                <w:sz w:val="21"/>
                <w:szCs w:val="21"/>
                <w:highlight w:val="none"/>
                <w:lang w:val="en-US" w:eastAsia="zh-CN" w:bidi="ar"/>
              </w:rPr>
              <w:t>的</w:t>
            </w:r>
            <w:r>
              <w:rPr>
                <w:rStyle w:val="8"/>
                <w:rFonts w:hint="eastAsia" w:ascii="宋体" w:hAnsi="宋体" w:eastAsia="宋体" w:cs="宋体"/>
                <w:color w:val="auto"/>
                <w:sz w:val="21"/>
                <w:szCs w:val="21"/>
                <w:highlight w:val="none"/>
                <w:lang w:bidi="ar"/>
              </w:rPr>
              <w:t>风管符合GB/T11170-2008判断依据，</w:t>
            </w:r>
            <w:r>
              <w:rPr>
                <w:rStyle w:val="8"/>
                <w:rFonts w:hint="eastAsia" w:ascii="宋体" w:hAnsi="宋体" w:eastAsia="宋体" w:cs="宋体"/>
                <w:color w:val="auto"/>
                <w:sz w:val="21"/>
                <w:szCs w:val="21"/>
                <w:highlight w:val="none"/>
                <w:lang w:val="en-US" w:eastAsia="zh-CN" w:bidi="ar"/>
              </w:rPr>
              <w:t>以及</w:t>
            </w:r>
            <w:r>
              <w:rPr>
                <w:rStyle w:val="8"/>
                <w:rFonts w:hint="eastAsia" w:ascii="宋体" w:hAnsi="宋体" w:eastAsia="宋体" w:cs="宋体"/>
                <w:color w:val="auto"/>
                <w:sz w:val="21"/>
                <w:szCs w:val="21"/>
                <w:highlight w:val="none"/>
                <w:lang w:bidi="ar"/>
              </w:rPr>
              <w:t>符合GB/T20878-2007</w:t>
            </w:r>
            <w:r>
              <w:rPr>
                <w:rStyle w:val="8"/>
                <w:rFonts w:hint="eastAsia" w:ascii="宋体" w:hAnsi="宋体" w:eastAsia="宋体" w:cs="宋体"/>
                <w:color w:val="auto"/>
                <w:sz w:val="21"/>
                <w:szCs w:val="21"/>
                <w:highlight w:val="none"/>
                <w:lang w:val="en-US" w:eastAsia="zh-CN" w:bidi="ar"/>
              </w:rPr>
              <w:t>的标准，</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Style w:val="8"/>
                <w:rFonts w:hint="eastAsia" w:ascii="宋体" w:hAnsi="宋体" w:eastAsia="宋体" w:cs="宋体"/>
                <w:color w:val="auto"/>
                <w:sz w:val="21"/>
                <w:szCs w:val="21"/>
                <w:highlight w:val="none"/>
                <w:lang w:bidi="ar"/>
              </w:rPr>
              <w:t>。</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后倾柜式离心风机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烹调间抽油烟系统：地下加压排放。                                                                                            1、规格:≥18.5KW/380V、风量：≥38000m³/h、风压 H=1080Pa</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2、面板为多层复式结构，内部填充耐高温消（隔）声纤维隔音棉材料，能更有效隔热降噪</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3、外壳采用≥1.2mm厚钢板，柜体侧面板≥1.2mm厚钢板，柱料采用≥1.2mm厚，结构严紧，尺寸精度高，轴承采用符合国家标准的产品，风轮选用多翼式离心叶轮                                                                               4、风柜传动组由高效机翼形后倾叶轮，轴承，轴心，皮带和皮带轮组成；外壳采用 t≥1.5mm 国标冷扎板制作，柜体内壁贴吸音棉及吸音孔板，起到降噪作用。风柜骨架用标准角钢，底架采用标准槽钢焊接而成，轴承外接注油孔方便日后保养。</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5、叶轮：由 12 片按三元流理论设计的机翼形后倾叶片，曲线型前盘和平板后盘组成，整体喷塑，耐腐蚀性好。用冷轧钢板制成，并经静、动平衡校正，精度达到 G2.5 级，空气动力性能良好，效率高，噪音低。由于后倾叶轮的离心作用，油烟不会黏附在叶片上，无需清洗，不会降低排烟效果。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6、进风口：制成整体，装于风柜的侧面，与轴向平行的截面为曲线形状，能使气体顺利进入叶轮，且损失较小。6&gt;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 低噪音电机通过皮带轮、皮带带动安装在轴心上的机翼形后倾叶片的叶轮，叶轮及轴由外球面紧定套调心滚动轴承支撑，运转平稳，寿命长</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8、所投产品具有后倾柜式离心风机双进风后弯叶轮控制系统，所投产品符合GB/T1236-2017</w:t>
            </w:r>
            <w:r>
              <w:rPr>
                <w:rFonts w:hint="eastAsia" w:ascii="宋体" w:hAnsi="宋体" w:eastAsia="宋体" w:cs="宋体"/>
                <w:color w:val="auto"/>
                <w:kern w:val="0"/>
                <w:sz w:val="21"/>
                <w:szCs w:val="21"/>
                <w:highlight w:val="none"/>
                <w:lang w:val="en-US" w:eastAsia="zh-CN" w:bidi="ar"/>
              </w:rPr>
              <w:t>的标准</w:t>
            </w:r>
            <w:r>
              <w:rPr>
                <w:rFonts w:hint="eastAsia" w:ascii="宋体" w:hAnsi="宋体" w:eastAsia="宋体" w:cs="宋体"/>
                <w:color w:val="auto"/>
                <w:kern w:val="0"/>
                <w:sz w:val="21"/>
                <w:szCs w:val="21"/>
                <w:highlight w:val="none"/>
                <w:lang w:bidi="ar"/>
              </w:rPr>
              <w:t>，所投产品</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GB/T1236-2017</w:t>
            </w:r>
            <w:r>
              <w:rPr>
                <w:rFonts w:hint="eastAsia" w:ascii="宋体" w:hAnsi="宋体" w:eastAsia="宋体" w:cs="宋体"/>
                <w:color w:val="auto"/>
                <w:kern w:val="0"/>
                <w:sz w:val="21"/>
                <w:szCs w:val="21"/>
                <w:highlight w:val="none"/>
                <w:lang w:val="en-US" w:eastAsia="zh-CN" w:bidi="ar"/>
              </w:rPr>
              <w:t>的标准</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9、包括设备支架制安、做隔音处理、减振支吊架安装、除锈刷油等其他辅助性工作等</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10、厨房抽油烟系统整体安装难度较大，安装完成后应通过环保检测机构检测，在验收时提供有效的合格检测报告。从消防安全考虑，设计添设防火阀，安装于主风管进口处，避免因油烟温度过高或明火窜入风管内面引起火灾事故，防火阀温控点280°C。风机选用低噪声型以满足城市噪声标准要求。执行国家规范标准施工，为确保项目顺利安装并达到安全施工的质量标准。应符合《通风与空调工程施工质量验收规范》GB50243-2002及《通风管道施工技术规程》JGJ141-2004的规范标准，完全达到环保要求，油烟排放浓度达到国家《饮食业油烟排放标准》（GB18483-2001），排放浓度不大于2mg/m³。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轴流风机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风量：10000m³ /h，风压 H=550Pa</w:t>
            </w:r>
            <w:r>
              <w:rPr>
                <w:rStyle w:val="8"/>
                <w:rFonts w:hint="eastAsia" w:ascii="宋体" w:hAnsi="宋体" w:eastAsia="宋体" w:cs="宋体"/>
                <w:color w:val="auto"/>
                <w:sz w:val="21"/>
                <w:szCs w:val="21"/>
                <w:highlight w:val="none"/>
                <w:lang w:bidi="ar"/>
              </w:rPr>
              <w:t xml:space="preserve">    3KW/380V（洗碗机面点间用）</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静电处理器</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风量：40000m³ /h低空油烟净化器,处理风量：≥30000m³/h,净化效率≥98%，配套机架10#槽钢</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1、油烟净化器整机符合GB/T2423.2-2008中关于高温运行的标准并在（60±2）℃条件下通电运行24h后外观及功能正常，验收时提供第三方检测机构出具的带有CMA或CNAS标志的检测报告。</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2、油烟净化器整机符合GB/T2423.3-2016中关于恒定湿热运行的标准并在（60±2）℃、（95±3）%RH条件下通电运行24h后外观及功能正常，验收时提供第三方检测机构出具的带有CMA或CNAS标志的检测报告。</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油烟净化器柜体应符合GB/T2423.17-2008中关于电子电工产品环境试验的标准并在（35±2）℃、PH值6.5-7.2、盐雾沉降速度为每80cm²面积上为（1.5±0.5）ml/h、氯化钠浓度为（50±5）g/L，连续喷雾48h后取出，外观无裂纹、气泡、生锈，验收时提供第三方检测机构出具的带有CMA或CNAS标志的检测报告。</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4、所投油烟净化设备产品的安全防护（防尘、防水）等级达到IEC60529:2013 IP5X\IPX5或以上等级；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5、所投油烟净化设备产品具有灭弧保护、多次电保护、高压开路保护、高压短路保护、电源过载保护和电源过温保护功能等产品质量相关的检测项目；</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6、设备电源温度循环测试符合GB/T2423.22-2012测试标准的要求，电源耐高低温范围在-40℃～100℃；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7、铝合金集尘单元。304#≥1.2mm厚钢板外壳。</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星三角变频电机启动器</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1、箱体为304#厚1.5mm不锈钢磨砂板制作；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2、内部选用电气元件；与18.5KW风机配套</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减振器</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与18.5KW风机配套</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风机、静电机架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机架全部用国标10#槽钢结构成型，并扫涂防锈油漆。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风机机架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机架全部用国标10#槽钢结构成型，并扫涂防锈油漆。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调风口</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软接</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帆布</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法兰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吊码</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391"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五金杂件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含不锈钢螺丝，螺母，玻璃胶等，</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搭棚架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应满足安装风管及风机的安全实施。</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开墙吼及修复</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应满足不锈钢风管穿墙所需的开墙孔，安装完后对内外墙进行修补，贴砖。</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L</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鲜风系统</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不锈钢鲜风管</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采用1.0mm厚304不锈钢板制造；</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后倾离心抽风机</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1、5.5KW/380V风量：16240m³ /h，风压 H=550Pa                                                                       2、面板为多层复式结构，内部填充耐高温消（隔）声纤维隔音棉材料，能更有效隔热降噪</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3、外壳采用≥1.2mm厚钢板，柜体侧面板≥1.2mm厚钢板，柱料采用≥1.2mm厚，结构严紧，尺寸精度高，轴承采用符合国家标准的产品，风轮选用多翼式离心叶轮                                                                               4、风柜传动组由高效机翼形后倾叶轮，轴承，轴心，皮带和皮带轮组成；外壳采用 t≥1.5mm 国标冷扎板制作，柜体内壁贴吸音棉及吸音孔板，起到降噪作用。风柜骨架用标准角钢，底架采用标准槽钢焊接而成，轴承外接注油孔方便日后保养。</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5、叶轮：由 12 片按三元流理论设计的机翼形后倾叶片，曲线型前盘和平板后盘组成，整体喷塑，耐腐蚀性好。用冷轧钢板制成，并经静、动平衡校正，精度达到 G2.5 级，空气动力性能良好，效率高，噪音低。由于后倾叶轮的离心作用，油烟不会黏附在叶片上，无需清洗，不会降低排烟效果。</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6、进风口：制成整体，装于风柜的侧面，与轴向平行的截面为曲线形状，能使气体顺利进入叶轮，且损失较小。6&gt;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7、 低噪音电机通过皮带轮、皮带带动安装在轴心上的机翼形后倾叶片的叶轮，叶轮及轴由外球面紧定套调心滚动轴承支撑，运转平稳，寿命长</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8、所投产品具有后倾柜式离心风机双进风后弯叶轮控制系统的计算机软件著作权登记证书，所投产品</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GB/T1236-2017</w:t>
            </w:r>
            <w:r>
              <w:rPr>
                <w:rFonts w:hint="eastAsia" w:ascii="宋体" w:hAnsi="宋体" w:eastAsia="宋体" w:cs="宋体"/>
                <w:color w:val="auto"/>
                <w:kern w:val="0"/>
                <w:sz w:val="21"/>
                <w:szCs w:val="21"/>
                <w:highlight w:val="none"/>
                <w:lang w:val="en-US" w:eastAsia="zh-CN" w:bidi="ar"/>
              </w:rPr>
              <w:t>标准的要求</w:t>
            </w:r>
            <w:r>
              <w:rPr>
                <w:rFonts w:hint="eastAsia" w:ascii="宋体" w:hAnsi="宋体" w:eastAsia="宋体" w:cs="宋体"/>
                <w:color w:val="auto"/>
                <w:kern w:val="0"/>
                <w:sz w:val="21"/>
                <w:szCs w:val="21"/>
                <w:highlight w:val="none"/>
                <w:lang w:bidi="ar"/>
              </w:rPr>
              <w:t>，所投产品</w:t>
            </w:r>
            <w:r>
              <w:rPr>
                <w:rFonts w:hint="eastAsia" w:ascii="宋体" w:hAnsi="宋体" w:eastAsia="宋体" w:cs="宋体"/>
                <w:color w:val="auto"/>
                <w:kern w:val="0"/>
                <w:sz w:val="21"/>
                <w:szCs w:val="21"/>
                <w:highlight w:val="none"/>
                <w:lang w:val="en-US" w:eastAsia="zh-CN" w:bidi="ar"/>
              </w:rPr>
              <w:t>符合</w:t>
            </w:r>
            <w:r>
              <w:rPr>
                <w:rFonts w:hint="eastAsia" w:ascii="宋体" w:hAnsi="宋体" w:eastAsia="宋体" w:cs="宋体"/>
                <w:color w:val="auto"/>
                <w:kern w:val="0"/>
                <w:sz w:val="21"/>
                <w:szCs w:val="21"/>
                <w:highlight w:val="none"/>
                <w:lang w:bidi="ar"/>
              </w:rPr>
              <w:t>GB/T1236-2017</w:t>
            </w:r>
            <w:r>
              <w:rPr>
                <w:rFonts w:hint="eastAsia" w:ascii="宋体" w:hAnsi="宋体" w:eastAsia="宋体" w:cs="宋体"/>
                <w:color w:val="auto"/>
                <w:kern w:val="0"/>
                <w:sz w:val="21"/>
                <w:szCs w:val="21"/>
                <w:highlight w:val="none"/>
                <w:lang w:val="en-US" w:eastAsia="zh-CN" w:bidi="ar"/>
              </w:rPr>
              <w:t>标准的要求</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提供证明材料（提供检测报告，且检测结果符合招标文件上述要求）。</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9、包括设备支架制安、做隔音处理、减振支吊架安装、除锈刷油等其他辅助性工作等</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10、应符合《通风与空调工程施工质量验收规范》GB50243-2002及《通风管道施工技术规程》JGJ141-2004的规范标准，完全达到环保要求，油烟排放浓度达到国家《饮食业油烟排放标准》（GB18483-2001），排放浓度不大于2mg/m³。安装完成后应通过环保检测机构检测，在验收时提供有效的合格检测报告。从消防安全考虑，设计添设防火阀，安装于主风管进口处，避免因油烟温度过高或明火窜入风管内面引起火灾事故，防火阀温控点280°C。风机选用低噪声型以满足城市噪声标准要求。执行国家规范标准施工，为确保项目顺利安装并达到安全施工的质量标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软接</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硅橡胶耐高温防火布 1.0mm三层叠式，不锈钢封口。</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与5.5KW风机配套，机架全部用国标10#槽钢结构成型，并扫涂防锈油漆。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风咀</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法兰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吊码</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五金杂件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含不锈钢螺丝，螺母，玻璃胶等</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开墙吼及修复</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应满足不锈钢风管穿墙所需的开墙孔，安装完后对内外墙进行修补，贴砖。</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N</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小计</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O</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旧伙房搬运无刀化设备及安装无刀化设备</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包括并不限于拆除旧伙房所有无刀化设备，施工期间确保采购人近6000人就餐供应不间断，应提供保证承诺书，及详细施工说明。包括并不限于安装无刀化设备，包钻墙开洞及修补、包施工垃圾清运、及电源布线安装接驳。含电水安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P</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安装、调试费</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Q</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运输（搬运）费</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R</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设备项目合计</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二</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安装</w:t>
            </w:r>
            <w:r>
              <w:rPr>
                <w:rFonts w:hint="eastAsia" w:ascii="宋体" w:hAnsi="宋体" w:eastAsia="宋体" w:cs="宋体"/>
                <w:b/>
                <w:color w:val="auto"/>
                <w:kern w:val="0"/>
                <w:sz w:val="21"/>
                <w:szCs w:val="21"/>
                <w:highlight w:val="none"/>
                <w:lang w:val="en-US" w:eastAsia="zh-CN" w:bidi="ar"/>
              </w:rPr>
              <w:t>配套</w:t>
            </w:r>
            <w:r>
              <w:rPr>
                <w:rFonts w:hint="eastAsia" w:ascii="宋体" w:hAnsi="宋体" w:eastAsia="宋体" w:cs="宋体"/>
                <w:b/>
                <w:color w:val="auto"/>
                <w:kern w:val="0"/>
                <w:sz w:val="21"/>
                <w:szCs w:val="21"/>
                <w:highlight w:val="none"/>
                <w:lang w:bidi="ar"/>
              </w:rPr>
              <w:t>部分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项目名称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数量</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单位</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项目特征描述</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A</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砌筑土建部分</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细石混凝土楼地面</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1.找平层厚度、砂浆配合比:100mm厚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地面沙土回填</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1.名称:地面沙土垫层2.厚度:250mm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实心砖墙</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1.砌块品种、规格、强度等级:加气混凝土砌块</w:t>
            </w:r>
          </w:p>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2.墙体类型:内墙150mm厚，1500高，</w:t>
            </w:r>
          </w:p>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bidi="ar"/>
              </w:rPr>
              <w:t xml:space="preserve">3.砂浆强度等级:水泥砂浆M7.5                                                                                    部位:伙房范围内  </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实心砖墙批荡</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1.墙体类型:内墙批15-30mm厚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砌砖地沟、明沟</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1.砖品种、规格、强度等级:砌1/2砖墙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楼(地)面涂膜防水</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1.防水膜品种:911防水涂料</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2.整体地面、地沟、墙面反坎高度:200mm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水泥、沙、土方搬运</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B</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装饰部分</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color w:val="auto"/>
                <w:sz w:val="21"/>
                <w:szCs w:val="21"/>
                <w:highlight w:val="none"/>
              </w:rPr>
            </w:pP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块料楼地面</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1.结合层厚度、砂浆配合比:20厚M5水泥砂浆砂浆找平</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2.面层材料品种、规格、颜色:300*300红色防滑砖                                                                                 </w:t>
            </w:r>
            <w:r>
              <w:rPr>
                <w:rStyle w:val="10"/>
                <w:rFonts w:hint="eastAsia" w:ascii="宋体" w:hAnsi="宋体" w:eastAsia="宋体" w:cs="宋体"/>
                <w:color w:val="auto"/>
                <w:sz w:val="21"/>
                <w:szCs w:val="21"/>
                <w:highlight w:val="none"/>
                <w:lang w:bidi="ar"/>
              </w:rPr>
              <w:t>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 w:val="21"/>
                <w:szCs w:val="21"/>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块料楼地面</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1.结合层厚度、砂浆配合比:20厚M5水泥砂浆砂浆找平</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2.面层材料品种、规格、颜色:800*800</w:t>
            </w:r>
            <w:r>
              <w:rPr>
                <w:rFonts w:hint="eastAsia" w:ascii="宋体" w:hAnsi="宋体" w:cs="宋体"/>
                <w:b/>
                <w:bCs/>
                <w:color w:val="auto"/>
                <w:kern w:val="0"/>
                <w:sz w:val="21"/>
                <w:szCs w:val="21"/>
                <w:highlight w:val="none"/>
                <w:shd w:val="clear" w:color="FFFFFF" w:fill="D9D9D9"/>
                <w:lang w:eastAsia="zh-CN" w:bidi="ar"/>
              </w:rPr>
              <w:t>抛光</w:t>
            </w:r>
            <w:r>
              <w:rPr>
                <w:rFonts w:hint="eastAsia" w:ascii="宋体" w:hAnsi="宋体" w:eastAsia="宋体" w:cs="宋体"/>
                <w:color w:val="auto"/>
                <w:kern w:val="0"/>
                <w:sz w:val="21"/>
                <w:szCs w:val="21"/>
                <w:highlight w:val="none"/>
                <w:lang w:bidi="ar"/>
              </w:rPr>
              <w:t>瓷砖</w:t>
            </w:r>
            <w:r>
              <w:rPr>
                <w:rStyle w:val="10"/>
                <w:rFonts w:hint="eastAsia" w:ascii="宋体" w:hAnsi="宋体" w:eastAsia="宋体" w:cs="宋体"/>
                <w:color w:val="auto"/>
                <w:sz w:val="21"/>
                <w:szCs w:val="21"/>
                <w:highlight w:val="none"/>
                <w:lang w:bidi="ar"/>
              </w:rPr>
              <w:t xml:space="preserve">                                                                                 部位:办公室、沐浴室内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块料墙面</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1.面层材料品种、规格、颜色:300*600白色墙砖</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2.底层材料:20厚M7.5水泥砂浆抹灰</w:t>
            </w:r>
            <w:r>
              <w:rPr>
                <w:rStyle w:val="10"/>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块料地沟面</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1.面层材料品种、规格、颜色:300*600白色墙砖</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2.底层材料:20厚M7.5水泥砂浆抹灰</w:t>
            </w:r>
            <w:r>
              <w:rPr>
                <w:rStyle w:val="10"/>
                <w:rFonts w:hint="eastAsia" w:ascii="宋体" w:hAnsi="宋体" w:eastAsia="宋体" w:cs="宋体"/>
                <w:color w:val="auto"/>
                <w:sz w:val="21"/>
                <w:szCs w:val="21"/>
                <w:highlight w:val="none"/>
                <w:lang w:bidi="ar"/>
              </w:rPr>
              <w:t xml:space="preserve">                                                                                                部位:伙房范围内明渠内壁</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不锈钢排水沟盖板</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220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1.尺寸:1.2MM厚、25*25格栅不锈钢</w:t>
            </w:r>
            <w:r>
              <w:rPr>
                <w:rStyle w:val="10"/>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不锈钢玻璃隔断</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1.隔板材料用50*50不锈钢方管及6MM钢化白玻璃</w:t>
            </w:r>
            <w:r>
              <w:rPr>
                <w:rStyle w:val="10"/>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不锈钢半玻璃半开门</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1.尺寸规格:1000*2200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2.玻璃规格:6MM钢化白玻璃                                                                                                      </w:t>
            </w:r>
            <w:r>
              <w:rPr>
                <w:rStyle w:val="10"/>
                <w:rFonts w:hint="eastAsia" w:ascii="宋体" w:hAnsi="宋体" w:eastAsia="宋体" w:cs="宋体"/>
                <w:color w:val="auto"/>
                <w:sz w:val="21"/>
                <w:szCs w:val="21"/>
                <w:highlight w:val="none"/>
                <w:lang w:bidi="ar"/>
              </w:rPr>
              <w:t>部位:伙房内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不锈钢半玻璃双开门</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1.尺寸规格:1500*2200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2.玻璃规格:6MM钢化白玻璃                                                                                                       </w:t>
            </w:r>
            <w:r>
              <w:rPr>
                <w:rStyle w:val="10"/>
                <w:rFonts w:hint="eastAsia" w:ascii="宋体" w:hAnsi="宋体" w:eastAsia="宋体" w:cs="宋体"/>
                <w:color w:val="auto"/>
                <w:sz w:val="21"/>
                <w:szCs w:val="21"/>
                <w:highlight w:val="none"/>
                <w:lang w:bidi="ar"/>
              </w:rPr>
              <w:t>部位:伙房内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不锈钢半玻璃双开门</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1.尺寸规格:1800*2200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2.玻璃规格:6MM钢化白玻璃</w:t>
            </w:r>
            <w:r>
              <w:rPr>
                <w:rStyle w:val="10"/>
                <w:rFonts w:hint="eastAsia" w:ascii="宋体" w:hAnsi="宋体" w:eastAsia="宋体" w:cs="宋体"/>
                <w:color w:val="auto"/>
                <w:sz w:val="21"/>
                <w:szCs w:val="21"/>
                <w:highlight w:val="none"/>
                <w:lang w:bidi="ar"/>
              </w:rPr>
              <w:t xml:space="preserve">                                                                                                   部位:伙房内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不锈钢半玻璃双开门</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1.尺寸规格:3000*2200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2.玻璃规格:6MM钢化白玻璃</w:t>
            </w:r>
            <w:r>
              <w:rPr>
                <w:rStyle w:val="10"/>
                <w:rFonts w:hint="eastAsia" w:ascii="宋体" w:hAnsi="宋体" w:eastAsia="宋体" w:cs="宋体"/>
                <w:color w:val="auto"/>
                <w:sz w:val="21"/>
                <w:szCs w:val="21"/>
                <w:highlight w:val="none"/>
                <w:lang w:bidi="ar"/>
              </w:rPr>
              <w:t xml:space="preserve">                                                                                                     部位:伙房内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天棚抹灰</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1.材料种类:双飞粉抹灰</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抹灰面油漆</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1.刮腻子遍数:三遍</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2.油漆品种、刷漆遍数:防水乳胶漆                                                                                           </w:t>
            </w:r>
            <w:r>
              <w:rPr>
                <w:rStyle w:val="8"/>
                <w:rFonts w:hint="eastAsia" w:ascii="宋体" w:hAnsi="宋体" w:eastAsia="宋体" w:cs="宋体"/>
                <w:color w:val="auto"/>
                <w:sz w:val="21"/>
                <w:szCs w:val="21"/>
                <w:highlight w:val="none"/>
                <w:lang w:bidi="ar"/>
              </w:rPr>
              <w:t>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天花吊顶</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1.材料用60*60铝扣板</w:t>
            </w:r>
            <w:r>
              <w:rPr>
                <w:rStyle w:val="10"/>
                <w:rFonts w:hint="eastAsia" w:ascii="宋体" w:hAnsi="宋体" w:eastAsia="宋体" w:cs="宋体"/>
                <w:color w:val="auto"/>
                <w:sz w:val="21"/>
                <w:szCs w:val="21"/>
                <w:highlight w:val="none"/>
                <w:lang w:bidi="ar"/>
              </w:rPr>
              <w:t xml:space="preserve">                                                                                                        部位：配餐间、办公室、餐厅活动室</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清理场地余泥及运输</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C</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给、排水管路部分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塑料管</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1.介质:给水</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2.材质、规格:RRP-DN25</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3.连接形式:热熔粘接</w:t>
            </w:r>
            <w:r>
              <w:rPr>
                <w:rStyle w:val="10"/>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塑料管</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1.介质:给水</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2.材质、规格:RRP-DN50</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3.连接形式:热熔粘接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塑料管</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1.介质:给水</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2.材质、规格:RRP-DN75</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3.连接形式:热熔粘接                                                                                                      部位:</w:t>
            </w:r>
            <w:r>
              <w:rPr>
                <w:rStyle w:val="10"/>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球阀</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1.名称:角阀</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2.规格、压力等级:DN25                                                                                                 部位:</w:t>
            </w:r>
            <w:r>
              <w:rPr>
                <w:rStyle w:val="10"/>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供水总阀</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1.名称:供水总阀</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2.规格、压力等级:DN75</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3.连接形式:螺纹连接                                                                                                             部位:</w:t>
            </w:r>
            <w:r>
              <w:rPr>
                <w:rStyle w:val="10"/>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不锈钢水龙头</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1.安装位置:炉具、洗物池、洗手盆等。                                                                                        部位:</w:t>
            </w:r>
            <w:r>
              <w:rPr>
                <w:rStyle w:val="10"/>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塑料管</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200</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1.名称、类型:排水管</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2.规格:DN100                                                                                                          3 .暗敷设                                                                                                                 部位:</w:t>
            </w:r>
            <w:r>
              <w:rPr>
                <w:rStyle w:val="10"/>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塑料管辅件及五金配件</w:t>
            </w:r>
          </w:p>
        </w:tc>
        <w:tc>
          <w:tcPr>
            <w:tcW w:w="452"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1.给、排水连接配件、固定件、五金件配用                                                                                   </w:t>
            </w:r>
            <w:r>
              <w:rPr>
                <w:rStyle w:val="10"/>
                <w:rFonts w:hint="eastAsia" w:ascii="宋体" w:hAnsi="宋体" w:eastAsia="宋体" w:cs="宋体"/>
                <w:color w:val="auto"/>
                <w:sz w:val="21"/>
                <w:szCs w:val="21"/>
                <w:highlight w:val="none"/>
                <w:lang w:bidi="ar"/>
              </w:rPr>
              <w:t>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D</w:t>
            </w:r>
          </w:p>
        </w:tc>
        <w:tc>
          <w:tcPr>
            <w:tcW w:w="92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设备电气部分</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总电箱</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1.伙房内总电箱                                                                                                            </w:t>
            </w:r>
            <w:r>
              <w:rPr>
                <w:rStyle w:val="8"/>
                <w:rFonts w:hint="eastAsia" w:ascii="宋体" w:hAnsi="宋体" w:eastAsia="宋体" w:cs="宋体"/>
                <w:color w:val="auto"/>
                <w:sz w:val="21"/>
                <w:szCs w:val="21"/>
                <w:highlight w:val="none"/>
                <w:lang w:bidi="ar"/>
              </w:rPr>
              <w:t xml:space="preserve">   2.内包括电表、漏电空气开关、接线端口</w:t>
            </w:r>
            <w:r>
              <w:rPr>
                <w:rStyle w:val="8"/>
                <w:rFonts w:hint="eastAsia" w:eastAsia="宋体"/>
                <w:color w:val="auto"/>
                <w:sz w:val="21"/>
                <w:szCs w:val="21"/>
                <w:highlight w:val="none"/>
                <w:lang w:eastAsia="zh-CN" w:bidi="ar"/>
              </w:rPr>
              <w:t>，满足</w:t>
            </w:r>
            <w:r>
              <w:rPr>
                <w:rStyle w:val="8"/>
                <w:rFonts w:hint="eastAsia" w:eastAsia="宋体"/>
                <w:color w:val="auto"/>
                <w:sz w:val="21"/>
                <w:szCs w:val="21"/>
                <w:highlight w:val="none"/>
                <w:lang w:val="en-US" w:eastAsia="zh-CN" w:bidi="ar"/>
              </w:rPr>
              <w:t>1000KW用电需求</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分区总电箱</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1.伙房内各功能区总电箱                                                                                                 </w:t>
            </w:r>
            <w:r>
              <w:rPr>
                <w:rStyle w:val="8"/>
                <w:rFonts w:hint="eastAsia" w:ascii="宋体" w:hAnsi="宋体" w:eastAsia="宋体" w:cs="宋体"/>
                <w:color w:val="auto"/>
                <w:sz w:val="21"/>
                <w:szCs w:val="21"/>
                <w:highlight w:val="none"/>
                <w:lang w:bidi="ar"/>
              </w:rPr>
              <w:t>2.内包括电表、漏电空气开关、接线端口</w:t>
            </w:r>
            <w:r>
              <w:rPr>
                <w:rStyle w:val="8"/>
                <w:rFonts w:hint="eastAsia" w:eastAsia="宋体"/>
                <w:color w:val="auto"/>
                <w:sz w:val="21"/>
                <w:szCs w:val="21"/>
                <w:highlight w:val="none"/>
                <w:lang w:eastAsia="zh-CN" w:bidi="ar"/>
              </w:rPr>
              <w:t>，满足厨房功能区设备用电需求</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分配电箱</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1.伙房内各功能区分电箱                                                                                                       </w:t>
            </w:r>
            <w:r>
              <w:rPr>
                <w:rStyle w:val="8"/>
                <w:rFonts w:hint="eastAsia" w:ascii="宋体" w:hAnsi="宋体" w:eastAsia="宋体" w:cs="宋体"/>
                <w:color w:val="auto"/>
                <w:sz w:val="21"/>
                <w:szCs w:val="21"/>
                <w:highlight w:val="none"/>
                <w:lang w:bidi="ar"/>
              </w:rPr>
              <w:t xml:space="preserve">2.内包括电表、漏电空气开关、接线端口 </w:t>
            </w:r>
            <w:r>
              <w:rPr>
                <w:rStyle w:val="8"/>
                <w:rFonts w:hint="eastAsia" w:eastAsia="宋体"/>
                <w:color w:val="auto"/>
                <w:sz w:val="21"/>
                <w:szCs w:val="21"/>
                <w:highlight w:val="none"/>
                <w:lang w:eastAsia="zh-CN" w:bidi="ar"/>
              </w:rPr>
              <w:t>，满足厨房各设备用电需求</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设备配电盒</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1.独立设备配电盒                                                                                                           </w:t>
            </w:r>
            <w:r>
              <w:rPr>
                <w:rStyle w:val="8"/>
                <w:rFonts w:hint="eastAsia" w:ascii="宋体" w:hAnsi="宋体" w:eastAsia="宋体" w:cs="宋体"/>
                <w:color w:val="auto"/>
                <w:sz w:val="21"/>
                <w:szCs w:val="21"/>
                <w:highlight w:val="none"/>
                <w:lang w:bidi="ar"/>
              </w:rPr>
              <w:t xml:space="preserve"> 2.内包括漏电空气开关、接线端口</w:t>
            </w:r>
            <w:r>
              <w:rPr>
                <w:rStyle w:val="8"/>
                <w:rFonts w:hint="eastAsia" w:eastAsia="宋体"/>
                <w:color w:val="auto"/>
                <w:sz w:val="21"/>
                <w:szCs w:val="21"/>
                <w:highlight w:val="none"/>
                <w:lang w:eastAsia="zh-CN" w:bidi="ar"/>
              </w:rPr>
              <w:t>，满足厨房各设备用电需求</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w:t>
            </w:r>
            <w:r>
              <w:rPr>
                <w:rStyle w:val="8"/>
                <w:rFonts w:hint="eastAsia" w:ascii="宋体" w:hAnsi="宋体" w:eastAsia="宋体" w:cs="宋体"/>
                <w:color w:val="auto"/>
                <w:sz w:val="21"/>
                <w:szCs w:val="21"/>
                <w:highlight w:val="none"/>
                <w:lang w:bidi="ar"/>
              </w:rPr>
              <w:t>YJV-350</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-350（五芯）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2.配线4*350+1*240                                                                                                         </w:t>
            </w:r>
            <w:r>
              <w:rPr>
                <w:rStyle w:val="8"/>
                <w:rFonts w:hint="eastAsia" w:ascii="宋体" w:hAnsi="宋体" w:eastAsia="宋体" w:cs="宋体"/>
                <w:color w:val="auto"/>
                <w:sz w:val="21"/>
                <w:szCs w:val="21"/>
                <w:highlight w:val="none"/>
                <w:lang w:bidi="ar"/>
              </w:rPr>
              <w:t>部位：弱电房至总电箱</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-120</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-120（五芯）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2.配线4*120+1*50                                                                                                                    部位：总电箱至各分区总电箱</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-50</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-50（五芯）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2.配线4*50+1*25                                                                                                           部位：分区总电箱至各区分电箱</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-16（五芯）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2.配线3*16+2*10                                                                                                               部位:</w:t>
            </w:r>
            <w:r>
              <w:rPr>
                <w:rStyle w:val="8"/>
                <w:rFonts w:hint="eastAsia" w:ascii="宋体" w:hAnsi="宋体" w:eastAsia="宋体" w:cs="宋体"/>
                <w:color w:val="auto"/>
                <w:sz w:val="21"/>
                <w:szCs w:val="21"/>
                <w:highlight w:val="none"/>
                <w:lang w:bidi="ar"/>
              </w:rPr>
              <w:t>各区分电箱至各电盒主线</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-10</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w:t>
            </w:r>
            <w:r>
              <w:rPr>
                <w:rStyle w:val="8"/>
                <w:rFonts w:hint="eastAsia" w:ascii="宋体" w:hAnsi="宋体" w:eastAsia="宋体" w:cs="宋体"/>
                <w:color w:val="auto"/>
                <w:sz w:val="21"/>
                <w:szCs w:val="21"/>
                <w:highlight w:val="none"/>
                <w:lang w:bidi="ar"/>
              </w:rPr>
              <w:t>YJV</w:t>
            </w:r>
            <w:r>
              <w:rPr>
                <w:rFonts w:hint="eastAsia" w:ascii="宋体" w:hAnsi="宋体" w:eastAsia="宋体" w:cs="宋体"/>
                <w:color w:val="auto"/>
                <w:kern w:val="0"/>
                <w:sz w:val="21"/>
                <w:szCs w:val="21"/>
                <w:highlight w:val="none"/>
                <w:lang w:bidi="ar"/>
              </w:rPr>
              <w:t>-10（五芯）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2.配线3*10+2*6                                                                                                           部位:</w:t>
            </w:r>
            <w:r>
              <w:rPr>
                <w:rStyle w:val="8"/>
                <w:rFonts w:hint="eastAsia" w:ascii="宋体" w:hAnsi="宋体" w:eastAsia="宋体" w:cs="宋体"/>
                <w:color w:val="auto"/>
                <w:sz w:val="21"/>
                <w:szCs w:val="21"/>
                <w:highlight w:val="none"/>
                <w:lang w:bidi="ar"/>
              </w:rPr>
              <w:t>伙房范围内设备主线</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配线ZR-BVV-4</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1.名称：配线ZR-BVV-4</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2.伙房内设备及照明配线</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配线ZR-BVV-2.5</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1.名称：配线ZR-BVV-2.5</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2.伙房内设备及照明配线</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镀锌线槽</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1.规格：200*100                                                                                                          </w:t>
            </w:r>
            <w:r>
              <w:rPr>
                <w:rStyle w:val="8"/>
                <w:rFonts w:hint="eastAsia" w:ascii="宋体" w:hAnsi="宋体" w:eastAsia="宋体" w:cs="宋体"/>
                <w:color w:val="auto"/>
                <w:sz w:val="21"/>
                <w:szCs w:val="21"/>
                <w:highlight w:val="none"/>
                <w:lang w:bidi="ar"/>
              </w:rPr>
              <w:t>2.伙房内设备及照明用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镀锌线槽</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1.规格：100*100                                                                                                           </w:t>
            </w:r>
            <w:r>
              <w:rPr>
                <w:rStyle w:val="8"/>
                <w:rFonts w:hint="eastAsia" w:ascii="宋体" w:hAnsi="宋体" w:eastAsia="宋体" w:cs="宋体"/>
                <w:color w:val="auto"/>
                <w:sz w:val="21"/>
                <w:szCs w:val="21"/>
                <w:highlight w:val="none"/>
                <w:lang w:bidi="ar"/>
              </w:rPr>
              <w:t>2.伙房内设备及照明用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镀锌线槽</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1.规格：100*50                                                                                                         </w:t>
            </w:r>
            <w:r>
              <w:rPr>
                <w:rStyle w:val="8"/>
                <w:rFonts w:hint="eastAsia" w:ascii="宋体" w:hAnsi="宋体" w:eastAsia="宋体" w:cs="宋体"/>
                <w:color w:val="auto"/>
                <w:sz w:val="21"/>
                <w:szCs w:val="21"/>
                <w:highlight w:val="none"/>
                <w:lang w:bidi="ar"/>
              </w:rPr>
              <w:t xml:space="preserve"> 2.伙房内设备及照明用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塑料线槽</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1.规格：60*40                                                                                                               </w:t>
            </w:r>
            <w:r>
              <w:rPr>
                <w:rStyle w:val="8"/>
                <w:rFonts w:hint="eastAsia" w:ascii="宋体" w:hAnsi="宋体" w:eastAsia="宋体" w:cs="宋体"/>
                <w:color w:val="auto"/>
                <w:sz w:val="21"/>
                <w:szCs w:val="21"/>
                <w:highlight w:val="none"/>
                <w:lang w:bidi="ar"/>
              </w:rPr>
              <w:t>2.伙房内设备及照明用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塑料线槽</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1.规格：40*25                                                                                                            </w:t>
            </w:r>
            <w:r>
              <w:rPr>
                <w:rStyle w:val="8"/>
                <w:rFonts w:hint="eastAsia" w:ascii="宋体" w:hAnsi="宋体" w:eastAsia="宋体" w:cs="宋体"/>
                <w:color w:val="auto"/>
                <w:sz w:val="21"/>
                <w:szCs w:val="21"/>
                <w:highlight w:val="none"/>
                <w:lang w:bidi="ar"/>
              </w:rPr>
              <w:t xml:space="preserve"> 2.伙房内设备及照明用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接线电盒</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1.接线配置                                                                                                                  </w:t>
            </w:r>
            <w:r>
              <w:rPr>
                <w:rStyle w:val="8"/>
                <w:rFonts w:hint="eastAsia" w:ascii="宋体" w:hAnsi="宋体" w:eastAsia="宋体" w:cs="宋体"/>
                <w:color w:val="auto"/>
                <w:sz w:val="21"/>
                <w:szCs w:val="21"/>
                <w:highlight w:val="none"/>
                <w:lang w:bidi="ar"/>
              </w:rPr>
              <w:t>2.伙房内配线用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照明吊灯</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250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1.规格：φ300吊灯</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2.伙房内照明用</w:t>
            </w:r>
            <w:r>
              <w:rPr>
                <w:rStyle w:val="8"/>
                <w:rFonts w:hint="eastAsia" w:ascii="宋体" w:hAnsi="宋体" w:eastAsia="宋体" w:cs="宋体"/>
                <w:color w:val="auto"/>
                <w:sz w:val="21"/>
                <w:szCs w:val="21"/>
                <w:highlight w:val="none"/>
                <w:lang w:bidi="ar"/>
              </w:rPr>
              <w:t xml:space="preserve">                                                                                                         部位:伙房范围内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二位开关</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1.设备及照明配置                                                                                                            部位:</w:t>
            </w:r>
            <w:r>
              <w:rPr>
                <w:rStyle w:val="8"/>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二三极插座，250V   10A</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80</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1.设备及照明配置                                                                                                              部位:</w:t>
            </w:r>
            <w:r>
              <w:rPr>
                <w:rStyle w:val="8"/>
                <w:rFonts w:hint="eastAsia" w:ascii="宋体" w:hAnsi="宋体" w:eastAsia="宋体" w:cs="宋体"/>
                <w:color w:val="auto"/>
                <w:sz w:val="21"/>
                <w:szCs w:val="21"/>
                <w:highlight w:val="none"/>
                <w:lang w:bidi="ar"/>
              </w:rPr>
              <w:t>伙房范围内</w:t>
            </w:r>
          </w:p>
        </w:tc>
      </w:tr>
      <w:tr>
        <w:tblPrEx>
          <w:tblCellMar>
            <w:top w:w="0" w:type="dxa"/>
            <w:left w:w="0" w:type="dxa"/>
            <w:bottom w:w="0" w:type="dxa"/>
            <w:right w:w="0" w:type="dxa"/>
          </w:tblCellMar>
        </w:tblPrEx>
        <w:trPr>
          <w:trHeight w:val="23" w:hRule="atLeast"/>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电气五金及零配件</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w:t>
            </w:r>
          </w:p>
        </w:tc>
        <w:tc>
          <w:tcPr>
            <w:tcW w:w="7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1.设备及照明配置                                                                                                        部位:</w:t>
            </w:r>
            <w:r>
              <w:rPr>
                <w:rStyle w:val="8"/>
                <w:rFonts w:hint="eastAsia" w:ascii="宋体" w:hAnsi="宋体" w:eastAsia="宋体" w:cs="宋体"/>
                <w:color w:val="auto"/>
                <w:sz w:val="21"/>
                <w:szCs w:val="21"/>
                <w:highlight w:val="none"/>
                <w:lang w:bidi="ar"/>
              </w:rPr>
              <w:t>伙房范围内</w:t>
            </w:r>
          </w:p>
        </w:tc>
      </w:tr>
    </w:tbl>
    <w:p>
      <w:pPr>
        <w:keepNext/>
        <w:snapToGrid w:val="0"/>
        <w:spacing w:line="360" w:lineRule="auto"/>
        <w:ind w:left="422"/>
        <w:rPr>
          <w:rFonts w:hint="eastAsia" w:ascii="宋体" w:hAnsi="宋体"/>
          <w:b/>
          <w:color w:val="auto"/>
          <w:sz w:val="21"/>
          <w:szCs w:val="21"/>
          <w:highlight w:val="none"/>
        </w:rPr>
      </w:pPr>
    </w:p>
    <w:p>
      <w:pPr>
        <w:pStyle w:val="3"/>
        <w:keepLines w:val="0"/>
        <w:widowControl/>
        <w:spacing w:before="0" w:after="0" w:line="360" w:lineRule="auto"/>
        <w:rPr>
          <w:rFonts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包组二武警厨房设施及安装配套服务：武警大队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0"/>
        <w:gridCol w:w="1548"/>
        <w:gridCol w:w="808"/>
        <w:gridCol w:w="608"/>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548" w:type="dxa"/>
            <w:noWrap w:val="0"/>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货物名称</w:t>
            </w:r>
          </w:p>
        </w:tc>
        <w:tc>
          <w:tcPr>
            <w:tcW w:w="808" w:type="dxa"/>
            <w:noWrap w:val="0"/>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数量</w:t>
            </w:r>
          </w:p>
        </w:tc>
        <w:tc>
          <w:tcPr>
            <w:tcW w:w="608" w:type="dxa"/>
            <w:noWrap w:val="0"/>
            <w:vAlign w:val="center"/>
          </w:tcPr>
          <w:p>
            <w:pPr>
              <w:keepNext/>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6052" w:type="dxa"/>
            <w:noWrap w:val="0"/>
            <w:vAlign w:val="center"/>
          </w:tcPr>
          <w:p>
            <w:pPr>
              <w:keepNext/>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736" w:type="dxa"/>
            <w:gridSpan w:val="5"/>
            <w:noWrap w:val="0"/>
            <w:vAlign w:val="center"/>
          </w:tcPr>
          <w:p>
            <w:pPr>
              <w:keepNext/>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一、设备部分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A</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烹饪间</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炉拼台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台面采用1.5mm厚304不锈钢板，底衬1.2mm厚304不锈钢加强梁；配ф38可调全钢子弹脚。                                                                        外形尺寸： 约350*1100*800+400±30mm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炉拼台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台面采用1.5mm厚304不锈钢板，底衬1.2mm厚304不锈钢加强梁；配ф38可调全钢子弹脚。                                                                        外形尺寸：约350*1100*800+400±30mm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炊用燃气大锅灶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1、炉面板采用1.5MM厚304不锈钢板，水围、炉围及炉身、背板、前板采用1.2MM 厚304不锈钢板制作；整体炉面无渗漏，炉面无空鼓现象底架：4号等边角铁及3MM黑铁板焊接组成，要经热电镀锌防锈处理；不锈钢板应符合GB4806.9-2016食品安全国家标准，</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2、炉头火位：一体式铸铁炉膛，升温快，余热高，节能环保。环保预混炉头﹐超静音设计﹐燃烧噪音小于65dB，铸铁圈组成；炉膛内采用耐火棉隔热；热负荷（发热量）﹕2×48KW（2×41280KCal／h）燃烧充分：烟气中CO（一氧化碳）含量≦0.05﹪(a=1).长明火种点火﹐开关主火时不发生熄火。                                                                                     3、管道及炉脚接头、气掣、安全制、活动水龙头、水制、火种制、热水尾，酱料板，摇摆水龙头，去水槽，等辅助设备。                                                                                                        4、炉灶应安装燃气燃烧器自动保护装置控制器，联动操作的自动脉冲电子点火，自动熄火保护装置联动，意外熄火1秒钟内自动关闭天然气气阀。提供意外熄火1秒钟内自动关闭气阀的</w:t>
            </w:r>
            <w:r>
              <w:rPr>
                <w:rFonts w:hint="eastAsia" w:ascii="宋体" w:hAnsi="宋体" w:cs="宋体"/>
                <w:color w:val="auto"/>
                <w:kern w:val="0"/>
                <w:sz w:val="21"/>
                <w:szCs w:val="21"/>
                <w:highlight w:val="none"/>
                <w:lang w:val="en-US" w:eastAsia="zh-CN"/>
              </w:rPr>
              <w:t>证明材料</w:t>
            </w:r>
            <w:r>
              <w:rPr>
                <w:rFonts w:hint="eastAsia" w:ascii="宋体" w:hAnsi="宋体" w:cs="宋体"/>
                <w:color w:val="auto"/>
                <w:kern w:val="0"/>
                <w:sz w:val="21"/>
                <w:szCs w:val="21"/>
                <w:highlight w:val="none"/>
                <w:lang w:val="en-US" w:eastAsia="zh-CN" w:bidi="ar"/>
              </w:rPr>
              <w:t>（提供检测报告，且检测结果符合招标文件上述要求）。</w:t>
            </w:r>
            <w:r>
              <w:rPr>
                <w:rFonts w:hint="eastAsia" w:ascii="宋体" w:hAnsi="宋体" w:cs="宋体"/>
                <w:color w:val="auto"/>
                <w:kern w:val="0"/>
                <w:sz w:val="21"/>
                <w:szCs w:val="21"/>
                <w:highlight w:val="none"/>
              </w:rPr>
              <w:t xml:space="preserve">                                                                                                                                                                              5、炉脚用φ50MM及M24调节螺丝组成。炉头独立配置风机550W及风机开关，大锅直径800mm外形尺寸按照现场而定。                                                                                                      6、▲提供的商用燃气灶具能源效率（能效等级为1级）的</w:t>
            </w:r>
            <w:r>
              <w:rPr>
                <w:rFonts w:hint="eastAsia" w:ascii="宋体" w:hAnsi="宋体" w:cs="宋体"/>
                <w:color w:val="auto"/>
                <w:kern w:val="0"/>
                <w:sz w:val="21"/>
                <w:szCs w:val="21"/>
                <w:highlight w:val="none"/>
                <w:lang w:val="en-US" w:eastAsia="zh-CN" w:bidi="ar"/>
              </w:rPr>
              <w:t>证明材料（提供检测报告，且检测结果符合招标文件上述要求）</w:t>
            </w:r>
            <w:r>
              <w:rPr>
                <w:rFonts w:hint="eastAsia" w:ascii="宋体" w:hAnsi="宋体" w:cs="宋体"/>
                <w:color w:val="auto"/>
                <w:kern w:val="0"/>
                <w:sz w:val="21"/>
                <w:szCs w:val="21"/>
                <w:highlight w:val="none"/>
              </w:rPr>
              <w:t xml:space="preserve">及“中国能效标识网”备案公告查询信息截图。                                                                                          7、提供炊用燃气大锅灶 CJ/T 392-2012  GB 30531-2014 </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8、外形尺寸： 约2150mm*1150mm*1250mm ±30mm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E4中压鼓风机</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E4中压风机；0.75KW/220V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大炒锅</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加厚型，直径800mm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不锈钢汤桶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采用1.5MM厚304不锈钢板300*300mm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A04</w:t>
            </w:r>
          </w:p>
        </w:tc>
        <w:tc>
          <w:tcPr>
            <w:tcW w:w="1548" w:type="dxa"/>
            <w:shd w:val="clear" w:color="auto" w:fill="auto"/>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商用电热蒸柜</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1.外壳及内胆采用食品级SUS304#1.5mm不锈钢板焊接，涉及食品接触，供应商</w:t>
            </w:r>
            <w:r>
              <w:rPr>
                <w:rFonts w:hint="eastAsia" w:ascii="宋体" w:hAnsi="宋体" w:cs="宋体"/>
                <w:color w:val="auto"/>
                <w:kern w:val="0"/>
                <w:sz w:val="21"/>
                <w:szCs w:val="21"/>
                <w:highlight w:val="none"/>
                <w:lang w:val="en-US" w:eastAsia="zh-CN"/>
              </w:rPr>
              <w:t>提供</w:t>
            </w:r>
            <w:r>
              <w:rPr>
                <w:rFonts w:hint="eastAsia" w:ascii="宋体" w:hAnsi="宋体" w:cs="宋体"/>
                <w:color w:val="auto"/>
                <w:kern w:val="0"/>
                <w:sz w:val="21"/>
                <w:szCs w:val="21"/>
                <w:highlight w:val="none"/>
              </w:rPr>
              <w:t>304#不锈钢板1.5厚</w:t>
            </w:r>
            <w:r>
              <w:rPr>
                <w:rFonts w:hint="eastAsia" w:ascii="宋体" w:hAnsi="宋体" w:cs="宋体"/>
                <w:color w:val="auto"/>
                <w:kern w:val="0"/>
                <w:sz w:val="21"/>
                <w:szCs w:val="21"/>
                <w:highlight w:val="none"/>
                <w:lang w:val="en-US" w:eastAsia="zh-CN"/>
              </w:rPr>
              <w:t>的</w:t>
            </w:r>
            <w:r>
              <w:rPr>
                <w:rFonts w:hint="eastAsia" w:ascii="宋体" w:hAnsi="宋体" w:cs="宋体"/>
                <w:color w:val="auto"/>
                <w:kern w:val="0"/>
                <w:sz w:val="21"/>
                <w:szCs w:val="21"/>
                <w:highlight w:val="none"/>
                <w:lang w:val="en-US" w:eastAsia="zh-CN" w:bidi="ar"/>
              </w:rPr>
              <w:t>证明材料（提供检测报告，且检测结果符合招标文件上述要求）</w:t>
            </w:r>
            <w:r>
              <w:rPr>
                <w:rFonts w:hint="eastAsia" w:ascii="宋体" w:hAnsi="宋体" w:cs="宋体"/>
                <w:color w:val="auto"/>
                <w:kern w:val="0"/>
                <w:sz w:val="21"/>
                <w:szCs w:val="21"/>
                <w:highlight w:val="none"/>
              </w:rPr>
              <w:t>，不锈钢板检测内容化学成份碳、硅、锰、磷、硫、镍、铬、厚度检测项目符合</w:t>
            </w:r>
            <w:r>
              <w:rPr>
                <w:rFonts w:hint="eastAsia" w:ascii="宋体" w:hAnsi="宋体" w:cs="宋体"/>
                <w:color w:val="auto"/>
                <w:kern w:val="0"/>
                <w:sz w:val="21"/>
                <w:szCs w:val="21"/>
                <w:highlight w:val="none"/>
                <w:lang w:val="en-US" w:eastAsia="zh-CN"/>
              </w:rPr>
              <w:t>国家标准</w:t>
            </w:r>
            <w:r>
              <w:rPr>
                <w:rFonts w:hint="eastAsia" w:ascii="宋体" w:hAnsi="宋体" w:cs="宋体"/>
                <w:color w:val="auto"/>
                <w:kern w:val="0"/>
                <w:sz w:val="21"/>
                <w:szCs w:val="21"/>
                <w:highlight w:val="none"/>
              </w:rPr>
              <w:t>要求，</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2.双层标注141B环保阻燃聚氨酯发泡，其密度高保温性能好，食品级无异味密封硅胶边，保温效果更好，可在-18度气温下可保温2小时。                                                                                                                3.冲压型不锈钢1.2mm厚托条，上下位置间隙为80MM。                                                                                                                   4.蒸柜底采用304#1.5厚不锈钢板，平整，无变形，内腔底部不能内陷、有积水，卫生无死角。                                                                                5.S30408不锈钢发热管应符合GB4806.9-2016金属材料，提供</w:t>
            </w:r>
            <w:r>
              <w:rPr>
                <w:rFonts w:hint="eastAsia" w:ascii="宋体" w:hAnsi="宋体" w:cs="宋体"/>
                <w:color w:val="auto"/>
                <w:kern w:val="0"/>
                <w:sz w:val="21"/>
                <w:szCs w:val="21"/>
                <w:highlight w:val="none"/>
                <w:lang w:val="en-US" w:eastAsia="zh-CN" w:bidi="ar"/>
              </w:rPr>
              <w:t>证明材料（提供检测报告，且检测结果符合招标文件上述要求）。</w:t>
            </w:r>
            <w:r>
              <w:rPr>
                <w:rFonts w:hint="eastAsia" w:ascii="宋体" w:hAnsi="宋体" w:cs="宋体"/>
                <w:color w:val="auto"/>
                <w:kern w:val="0"/>
                <w:sz w:val="21"/>
                <w:szCs w:val="21"/>
                <w:highlight w:val="none"/>
              </w:rPr>
              <w:t xml:space="preserve">                                                                                                6.S30408不锈钢自动进水浮球阀应符合GB4806.9-2016食品接触用金属材料，</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7.多功能温控探头控制电路自动系统，S30408不锈钢温控探头应符合GB4806.9-2016食品接触用金属材料</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8.温度电脑数码LED显示、触碰式火力开关，智能控制系统，恒功率输出，380V-50H2三相四线制，额定功率达到标称值的90%～110%；加热速度快，无噪音、无污染、省能源，绿色环保。无明火燃烧、无废气排放、无化学泄漏，多重保护装置，安全可靠。防辐射全不锈钢结构设计。炉脚用φ50MM及M24调节螺丝组成。                                                                 9.可以放至少12个304不锈钢600*400*48蒸饭盘。                                                                                    ▲产品符合GB4706.1-2005，GB4706.34-2008，GB4806.1-2016，GB4806.9-2016，</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电功率：12KW/380V三相四线 </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外形尺寸： 约750mm*570mm*1500m  ±30mm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shd w:val="clear" w:color="auto" w:fill="auto"/>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不锈钢蒸饭盆</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采用1.2厚SUS304食品级不锈钢，外形尺寸：600mmX400mmX58mm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A05</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不锈钢烟罩</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米</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1.采用1.5mm厚304#磨砂不锈钢板,其化学成份含ni(%)大于8.00，               </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2.接驳口烧满焊连接，边缘成双折迭边设计，烟罩两侧为双壁结构。可调节通风法兰接驳阀，烟罩底部风阀调节设计，可调节风量，活动前补鲜风盖板，鲜风舱隔热设计.</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3.烟罩内部的前方及两侧设有油脂、泠凝水收集槽，油槽底面设有15mm的高度差，每节烟罩配有活动双折迭把手接油盆隔热、散热、防潮、防尘电器检修舱设计，可兼容消防系统的安装.</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4.不锈钢制造防漏光，二合一双层油烟网. 内外油网自锁功能，设有油脂去除通道处理效率≥96%，净化后油烟排放浓度≤0.5mg/M3。不锈钢油烟网及防水烟罩防爆灯采用304#1.5mm不锈钢板制作；</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5.提供</w:t>
            </w:r>
            <w:r>
              <w:rPr>
                <w:rFonts w:hint="eastAsia" w:ascii="宋体" w:hAnsi="宋体" w:cs="宋体"/>
                <w:color w:val="auto"/>
                <w:kern w:val="0"/>
                <w:sz w:val="21"/>
                <w:szCs w:val="21"/>
                <w:highlight w:val="none"/>
                <w:lang w:val="en-US" w:eastAsia="zh-CN"/>
              </w:rPr>
              <w:t>符合</w:t>
            </w:r>
            <w:r>
              <w:rPr>
                <w:rFonts w:hint="eastAsia" w:ascii="宋体" w:hAnsi="宋体" w:cs="宋体"/>
                <w:color w:val="auto"/>
                <w:kern w:val="0"/>
                <w:sz w:val="21"/>
                <w:szCs w:val="21"/>
                <w:highlight w:val="none"/>
              </w:rPr>
              <w:t>GB/T20878-2007《不锈钢和耐热钢牌号及化学成分》的标准</w:t>
            </w:r>
            <w:r>
              <w:rPr>
                <w:rFonts w:hint="eastAsia" w:ascii="宋体" w:hAnsi="宋体" w:cs="宋体"/>
                <w:color w:val="auto"/>
                <w:kern w:val="0"/>
                <w:sz w:val="21"/>
                <w:szCs w:val="21"/>
                <w:highlight w:val="none"/>
                <w:lang w:val="en-US" w:eastAsia="zh-CN" w:bidi="ar"/>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6.外形尺寸：约5000mm*1200mm*600mm ±30mm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双通道荷台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1、采用304#不锈钢磨砂板材；</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2、面板及层板厚1.5mm，其它板厚1.2mm；</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3、双面活动趟门，可自由拆装；</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4、Φ51mm不锈钢通脚，下加可调式子弹脚；</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5.承载能力应能承受300kg载荷，其变形量应小于1mm.水平受力产品在500N水平集中力作用下，柜架的变形量应小于3mm.去除作用力后，框架的变形量应小于1mm.</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6.外形尺寸：1500mm*600mm*800mm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A07</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商用电热开水器</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1.不锈钢304#1.2厚，夹层标注141B环保阻燃聚氨酯发泡，配底座。                                                     2.整体模块化设计，智能控制总成、运用燃烧换热技术设计制造。                                               3.▲产品安全防护高，电热开水器电击防护应属于I级（GB4706.36-2014)，对水有害侵入的防护应至少为IPX3（GB4706.36-2014)，等电位连接端子应用（GB/T 5465.2-2008）规定的符号5021标明，器具外壳按器具分类提供相应的防水等级应符合</w:t>
            </w:r>
            <w:r>
              <w:rPr>
                <w:rFonts w:hint="eastAsia" w:ascii="宋体" w:hAnsi="宋体" w:cs="宋体"/>
                <w:color w:val="auto"/>
                <w:kern w:val="0"/>
                <w:sz w:val="21"/>
                <w:szCs w:val="21"/>
                <w:highlight w:val="none"/>
                <w:lang w:val="en-US" w:eastAsia="zh-CN"/>
              </w:rPr>
              <w:t>国家标准</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4.提供商用电热开水器符合GB4706.1-2005的</w:t>
            </w:r>
            <w:r>
              <w:rPr>
                <w:rFonts w:hint="eastAsia" w:ascii="宋体" w:hAnsi="宋体" w:cs="宋体"/>
                <w:color w:val="auto"/>
                <w:kern w:val="0"/>
                <w:sz w:val="21"/>
                <w:szCs w:val="21"/>
                <w:highlight w:val="none"/>
                <w:lang w:val="en-US" w:eastAsia="zh-CN"/>
              </w:rPr>
              <w:t>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5.电功率：6KW/380V，外形尺寸：约670*610*1250 ±30mm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不锈钢后封板</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米</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采用1.5mm厚304不锈钢板；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A09</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四门高身雪柜</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柜体内外全部采用1.0mm厚304不锈钢板材,聚氨酯整体发泡工艺、压缩机,致冷系统全铜管制造，超强保鲜、节能。自动复位弹簧门,门胶边采用绝缘磁性防潮胶边，不锈钢活动层网及简易拆装式天梯，配可调高度的全不锈钢重力脚，风冷内藏式蒸发器，双压缩机双温，柜内温度-18℃~-5℃，0℃~ +10℃。容积1.5立方米，电功率：1KW/220V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A10</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远红外线消毒柜</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1、不锈钢柜身，经久耐用。内配4个不锈钢篮，                                                                   2、功率：3KW/380V</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3、采用远红外线辐射电加热元件，发热效率高；</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4、采用发泡保温材料，升温快、高效节能；</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5、操作方便，自动控制消毒柜温度，恒温稳定可靠；</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6、消毒效率高、灭菌力强，消毒后餐具干爽；</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7、超温保护，安全可靠。                                                                                         8、该消毒柜对污染于食（饮）具上的大肠杆菌的平均杀灭对数值均为&gt;7.50，对染于载体玻片上的脊髓灰质炎病毒的平均灭活对数值均为&gt;4.00，均为消毒合格。</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 xml:space="preserve">                                                                      9、外形尺寸：约680mm*800mm*1700mm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紫外线消毒灯</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高压网电压：DC2500V</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电压/功率：220V/40W</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LED灭蝇灯</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高压网电压：DC2500V</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电压/功率：220V/40W</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挂墙双层架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1、采用304#不锈钢磨砂板材；</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2、面板及层板厚度1.5mm，底衬15mm厚木板，木板加封0.6mm厚304不锈钢板；底衬1.2mm厚304不锈钢加强梁；敲无声音。其它板厚1.2mm；  长约1500双层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靠墙剖鱼台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1、面板厚1.5mm304#不锈钢板，星盆及其它板厚1.2mm；剖鱼位置底衬15mm厚木板，木板，加封0.6mm厚304不锈钢板；底衬1.2mm厚304不锈钢加强梁；敲无声音。</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2、设2寸不锈钢去水咀及溢水口；</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3、Φ51mm不锈钢通脚，下加可调式子弹脚；                                                                      4、外形尺寸：约1500mm*750mm*950mm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靠墙双星砧板盆台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1、面板厚1.5mm304#不锈钢板，星盆及其它板厚1.2mm；剖鱼位置底衬15mm厚木板，木板，加封0.6mm厚304不锈钢板；底衬1.2mm厚304不锈钢加强梁；敲无声音。</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2、设2寸不锈钢去水咀及溢水口；</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3、Φ51mm不锈钢通脚，下加可调式子弹脚；                                       外形尺寸：约1800mm*750mm*950mm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A14</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靠墙式长龙洗碗池</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米</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1、采用304#不锈钢磨砂板材；面板及星盆厚1.5mm，</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2、200*200mm沉渣网口6个，下设2寸不锈钢去水咀及排水口；防止堵塞。</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3、Φ51mm不锈钢通脚，下加可调式子弹脚；不锈钢水龙头每隔500mm设置一个。</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4、外形尺寸：4000*550*950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A15</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电热五盆保温售卖柜台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采用304#不锈钢磨砂板，台面1.5mm厚；门板、侧板、背板： 1.2mm厚；层板 1.2mm厚；柜脚用Φ50mm不锈钢管及可调高度子弹脚；1号份数盆。电发热管功率：4.5KW/220V,带温控防干烧保护;1800mm*700mm*950mm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十人橡木大圆桌</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1、餐台采用橡木，                                                              外形尺寸：直径1600mm*750mm可供20人同时用餐，配橡木桌椅20张，配转盘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A17</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四层存放架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张</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1、采用1.2mm壁厚304#不锈钢方管制作；</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2、竖管脚柱为38×38mm，横樑为30×30mm；</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3、分层疏条为25×13mm方管，间隔60mm；</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4、下加不锈钢可调式脚座。</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5、搁板应能承受200kg载荷，其变形量应小雨1mm。产品在550N水平集中力作用下，框架的变形量应小于3mm，去除作用力后，框架的变形量应小于1mm。</w:t>
            </w:r>
            <w:r>
              <w:rPr>
                <w:rFonts w:hint="eastAsia" w:ascii="宋体" w:hAnsi="宋体" w:cs="宋体"/>
                <w:color w:val="auto"/>
                <w:kern w:val="0"/>
                <w:sz w:val="21"/>
                <w:szCs w:val="21"/>
                <w:highlight w:val="none"/>
                <w:lang w:val="en-US" w:eastAsia="zh-CN" w:bidi="ar"/>
              </w:rPr>
              <w:t>提供证明材料（提供检测报告，且检测结果符合招标文件上述要求）。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r>
              <w:rPr>
                <w:rFonts w:ascii="宋体" w:hAnsi="宋体" w:cs="宋体"/>
                <w:color w:val="auto"/>
                <w:kern w:val="0"/>
                <w:sz w:val="21"/>
                <w:szCs w:val="21"/>
                <w:highlight w:val="none"/>
              </w:rPr>
              <w:t>1500mm*600mm*1550mm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A18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燃气四头煲仔炉</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材料采用304#不锈钢磨砂板,炉身及炉背板足1.2mm厚，炉体骨架40x40角铁,配节能炉头,同时配气掣、火种掣、气管等配套部件，炉通脚Φ51mm加厚钢管套不锈钢管，加可调子弹头脚</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G</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抽排系统</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风管</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平方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采用1.2mm厚304不锈钢板制造；提供风管符合GB/T11170-2008</w:t>
            </w:r>
            <w:r>
              <w:rPr>
                <w:rFonts w:hint="eastAsia" w:ascii="宋体" w:hAnsi="宋体" w:cs="宋体"/>
                <w:color w:val="auto"/>
                <w:kern w:val="0"/>
                <w:sz w:val="21"/>
                <w:szCs w:val="21"/>
                <w:highlight w:val="none"/>
                <w:lang w:val="en-US" w:eastAsia="zh-CN"/>
              </w:rPr>
              <w:t>标准的证明材料</w:t>
            </w:r>
            <w:r>
              <w:rPr>
                <w:rFonts w:hint="eastAsia" w:ascii="宋体" w:hAnsi="宋体" w:cs="宋体"/>
                <w:color w:val="auto"/>
                <w:kern w:val="0"/>
                <w:sz w:val="21"/>
                <w:szCs w:val="21"/>
                <w:highlight w:val="none"/>
                <w:lang w:val="en-US" w:eastAsia="zh-CN" w:bidi="ar"/>
              </w:rPr>
              <w:t>（提供检测报告，且检测结果符合招标文件上述要求）</w:t>
            </w:r>
            <w:r>
              <w:rPr>
                <w:rFonts w:hint="eastAsia" w:ascii="宋体" w:hAnsi="宋体" w:cs="宋体"/>
                <w:color w:val="auto"/>
                <w:kern w:val="0"/>
                <w:sz w:val="21"/>
                <w:szCs w:val="21"/>
                <w:highlight w:val="none"/>
              </w:rPr>
              <w:t>，应符合GB/T20878-2007，</w:t>
            </w:r>
            <w:r>
              <w:rPr>
                <w:rFonts w:hint="eastAsia" w:ascii="宋体" w:hAnsi="宋体" w:cs="宋体"/>
                <w:color w:val="auto"/>
                <w:kern w:val="0"/>
                <w:sz w:val="21"/>
                <w:szCs w:val="21"/>
                <w:highlight w:val="none"/>
                <w:lang w:val="en-US" w:eastAsia="zh-CN" w:bidi="ar"/>
              </w:rPr>
              <w:t>提供证明材料（提供检测报告，且检测结果符合招标文件上述要求）。</w:t>
            </w:r>
            <w:r>
              <w:rPr>
                <w:rFonts w:hint="eastAsia" w:ascii="宋体" w:hAnsi="宋体" w:cs="宋体"/>
                <w:color w:val="auto"/>
                <w:kern w:val="0"/>
                <w:sz w:val="21"/>
                <w:szCs w:val="21"/>
                <w:highlight w:val="none"/>
              </w:rPr>
              <w:t>含弯头、出风口、变径、三通</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低噪音柜式风机</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1、主架为40×40mm角铁制作；</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2、柜体使用厚 1.2mm的国标冷轧钢，经折弯、冲压、高频焊接成型。钢材采用冷轧钢，静电喷涂灰白色 环氧型树脂粉末涂料，无漏喷、锈蚀，涂层应光滑均匀，色泽一致，应无流挂、疙瘩、皱皮、飞漆等缺陷。涂层附着力不低于2级，硬度≥H，无剥落、裂纹、皱纹。光泽度：14＜半光≤50。耐腐蚀性能：100小时内，观察在溶剂中样板上划道两侧3mm以外，应无气泡产生；100小时后，检查划道两侧3mm以外，应无锈迹、剥落、起皱、变色和失光等现象。</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3、风轮：猪笼式扇蕊；                                                                4、</w:t>
            </w:r>
            <w:r>
              <w:rPr>
                <w:rFonts w:hint="eastAsia" w:ascii="宋体" w:hAnsi="宋体" w:cs="宋体"/>
                <w:color w:val="auto"/>
                <w:kern w:val="0"/>
                <w:sz w:val="21"/>
                <w:szCs w:val="21"/>
                <w:highlight w:val="none"/>
                <w:lang w:val="en-US" w:eastAsia="zh-CN"/>
              </w:rPr>
              <w:t>提供</w:t>
            </w:r>
            <w:r>
              <w:rPr>
                <w:rFonts w:hint="eastAsia" w:ascii="宋体" w:hAnsi="宋体" w:cs="宋体"/>
                <w:color w:val="auto"/>
                <w:kern w:val="0"/>
                <w:sz w:val="21"/>
                <w:szCs w:val="21"/>
                <w:highlight w:val="none"/>
              </w:rPr>
              <w:t>通风机能源效率等级为3级</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或以上</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的柜式风机能效</w:t>
            </w:r>
            <w:r>
              <w:rPr>
                <w:rFonts w:hint="eastAsia" w:ascii="宋体" w:hAnsi="宋体" w:cs="宋体"/>
                <w:color w:val="auto"/>
                <w:kern w:val="0"/>
                <w:sz w:val="21"/>
                <w:szCs w:val="21"/>
                <w:highlight w:val="none"/>
                <w:lang w:val="en-US" w:eastAsia="zh-CN"/>
              </w:rPr>
              <w:t>证明材料</w:t>
            </w:r>
            <w:r>
              <w:rPr>
                <w:rFonts w:hint="eastAsia" w:ascii="宋体" w:hAnsi="宋体" w:cs="宋体"/>
                <w:color w:val="auto"/>
                <w:kern w:val="0"/>
                <w:sz w:val="21"/>
                <w:szCs w:val="21"/>
                <w:highlight w:val="none"/>
                <w:lang w:val="en-US" w:eastAsia="zh-CN" w:bidi="ar"/>
              </w:rPr>
              <w:t>（提供检测报告，且检测结果符合招标文件上述要求）。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r>
              <w:rPr>
                <w:rFonts w:hint="eastAsia" w:ascii="宋体" w:hAnsi="宋体" w:cs="宋体"/>
                <w:color w:val="auto"/>
                <w:kern w:val="0"/>
                <w:sz w:val="21"/>
                <w:szCs w:val="21"/>
                <w:highlight w:val="none"/>
                <w:lang w:val="en-US" w:eastAsia="zh-CN"/>
              </w:rPr>
              <w:t>提供</w:t>
            </w:r>
            <w:r>
              <w:rPr>
                <w:rFonts w:hint="eastAsia" w:ascii="宋体" w:hAnsi="宋体" w:cs="宋体"/>
                <w:color w:val="auto"/>
                <w:kern w:val="0"/>
                <w:sz w:val="21"/>
                <w:szCs w:val="21"/>
                <w:highlight w:val="none"/>
              </w:rPr>
              <w:t>柜式风机质量</w:t>
            </w:r>
            <w:r>
              <w:rPr>
                <w:rFonts w:hint="eastAsia" w:ascii="宋体" w:hAnsi="宋体" w:cs="宋体"/>
                <w:color w:val="auto"/>
                <w:kern w:val="0"/>
                <w:sz w:val="21"/>
                <w:szCs w:val="21"/>
                <w:highlight w:val="none"/>
                <w:lang w:val="en-US" w:eastAsia="zh-CN"/>
              </w:rPr>
              <w:t>符合国家标准的证明材料</w:t>
            </w:r>
            <w:r>
              <w:rPr>
                <w:rFonts w:hint="eastAsia" w:ascii="宋体" w:hAnsi="宋体" w:cs="宋体"/>
                <w:color w:val="auto"/>
                <w:kern w:val="0"/>
                <w:sz w:val="21"/>
                <w:szCs w:val="21"/>
                <w:highlight w:val="none"/>
                <w:lang w:val="en-US" w:eastAsia="zh-CN" w:bidi="ar"/>
              </w:rPr>
              <w:t>（提供检测报告，且检测结果符合招标文件上述要求）。</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6、电压/功率：380V/5.5KW；风量12000m³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静电处理器</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1、油烟净化率：90%以上；</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2、电压/功率：220V/0.8KW；</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3、主架为40×40mm角铁制作；</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4、柜体使用厚 1.2mm的国标冷轧钢，经折弯、冲压、高频焊接成型。钢材采用冷轧钢，静电喷涂灰白色 环氧型树脂粉末涂料，无漏喷、锈蚀，涂层应光滑均匀，色泽一致，应无流挂、疙瘩、皱皮、飞漆等缺陷。涂层附着力不低于2级，硬度≥H，无剥落、裂纹、皱纹。光泽度：14＜半光≤50。耐腐蚀性能：100小时内，观察在溶剂中样板上划道两侧3mm以外，应无气泡产生；100小时后，检查划道两侧3mm以外，应无锈迹、剥落、起皱、变色和失光等现象。</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5、净化原理：高压静电分理油烟；风量12000m³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星三角降压启动</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1、箱体为304#厚1.5mm不锈钢磨砂板制作；</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2、内部选用电气元件，与5.5KW风机配套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减振器</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配机制作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风机、静电机架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机架全部用国标10#槽钢结构成型，并扫涂防锈油漆。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调风口</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不锈钢1.2厚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软接</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个</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帆布软接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套</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304#不锈钢2.0厚30*30mm角钢，冲孔。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吊码</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个</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五金杂件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项</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含不锈钢螺丝，螺母，玻璃胶等，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搭棚架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项</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应满足安装风管及风机的安全实施。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开墙吼及修复</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项</w:t>
            </w:r>
            <w:r>
              <w:rPr>
                <w:rFonts w:hint="eastAsia" w:ascii="宋体" w:hAnsi="宋体" w:cs="宋体"/>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应满足不锈钢风管穿墙所需的开墙孔，安装完后对内外墙进行修补，贴砖。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H</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鲜风系统</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风管</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17</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采用1.2mm厚304不锈钢板制造；提供风管符合GB/T11170-2008</w:t>
            </w:r>
            <w:r>
              <w:rPr>
                <w:rFonts w:hint="eastAsia" w:ascii="宋体" w:hAnsi="宋体" w:cs="宋体"/>
                <w:color w:val="auto"/>
                <w:kern w:val="0"/>
                <w:sz w:val="21"/>
                <w:szCs w:val="21"/>
                <w:highlight w:val="none"/>
                <w:lang w:val="en-US" w:eastAsia="zh-CN"/>
              </w:rPr>
              <w:t>标准的证明材料</w:t>
            </w:r>
            <w:r>
              <w:rPr>
                <w:rFonts w:hint="eastAsia" w:ascii="宋体" w:hAnsi="宋体" w:cs="宋体"/>
                <w:color w:val="auto"/>
                <w:kern w:val="0"/>
                <w:sz w:val="21"/>
                <w:szCs w:val="21"/>
                <w:highlight w:val="none"/>
                <w:lang w:val="en-US" w:eastAsia="zh-CN" w:bidi="ar"/>
              </w:rPr>
              <w:t>（提供检测报告，且检测结果符合招标文件上述要求）</w:t>
            </w:r>
            <w:r>
              <w:rPr>
                <w:rFonts w:hint="eastAsia" w:ascii="宋体" w:hAnsi="宋体" w:cs="宋体"/>
                <w:color w:val="auto"/>
                <w:kern w:val="0"/>
                <w:sz w:val="21"/>
                <w:szCs w:val="21"/>
                <w:highlight w:val="none"/>
              </w:rPr>
              <w:t>，符合GB/T20878-2007</w:t>
            </w:r>
            <w:r>
              <w:rPr>
                <w:rFonts w:hint="eastAsia" w:ascii="宋体" w:hAnsi="宋体" w:cs="宋体"/>
                <w:color w:val="auto"/>
                <w:kern w:val="0"/>
                <w:sz w:val="21"/>
                <w:szCs w:val="21"/>
                <w:highlight w:val="none"/>
                <w:lang w:val="en-US" w:eastAsia="zh-CN"/>
              </w:rPr>
              <w:t>标准的证明材料</w:t>
            </w:r>
            <w:r>
              <w:rPr>
                <w:rFonts w:hint="eastAsia" w:ascii="宋体" w:hAnsi="宋体" w:cs="宋体"/>
                <w:color w:val="auto"/>
                <w:kern w:val="0"/>
                <w:sz w:val="21"/>
                <w:szCs w:val="21"/>
                <w:highlight w:val="none"/>
                <w:lang w:val="en-US" w:eastAsia="zh-CN" w:bidi="ar"/>
              </w:rPr>
              <w:t>（提供检测报告，且检测结果符合招标文件上述要求）。</w:t>
            </w:r>
            <w:r>
              <w:rPr>
                <w:rFonts w:hint="eastAsia" w:ascii="宋体" w:hAnsi="宋体" w:cs="宋体"/>
                <w:color w:val="auto"/>
                <w:kern w:val="0"/>
                <w:sz w:val="21"/>
                <w:szCs w:val="21"/>
                <w:highlight w:val="none"/>
              </w:rPr>
              <w:t>含弯头、出风口、变径、三通　含弯头、出风口、变径、三通，含面点间风管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鲜风机</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4E 1.5KW/380V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软接</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帆布软接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机架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机架全部用国标10#槽钢结构成型，并扫涂防锈油漆。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风咀</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304#不锈钢2.0厚30*30mm角钢，冲孔。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吊码</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五金杂件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含不锈钢螺丝，螺母，玻璃胶等，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开墙吼及修复</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应满足不锈钢风管穿墙所需的开墙孔，安装完后对内外墙进行修补，贴砖。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68" w:type="dxa"/>
            <w:gridSpan w:val="2"/>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二、安装</w:t>
            </w:r>
            <w:r>
              <w:rPr>
                <w:rFonts w:hint="eastAsia" w:ascii="宋体" w:hAnsi="宋体" w:cs="宋体"/>
                <w:b/>
                <w:bCs/>
                <w:color w:val="auto"/>
                <w:kern w:val="0"/>
                <w:sz w:val="21"/>
                <w:szCs w:val="21"/>
                <w:highlight w:val="none"/>
                <w:lang w:val="en-US" w:eastAsia="zh-CN"/>
              </w:rPr>
              <w:t>配套</w:t>
            </w:r>
            <w:r>
              <w:rPr>
                <w:rFonts w:hint="eastAsia" w:ascii="宋体" w:hAnsi="宋体" w:cs="宋体"/>
                <w:b/>
                <w:bCs/>
                <w:color w:val="auto"/>
                <w:kern w:val="0"/>
                <w:sz w:val="21"/>
                <w:szCs w:val="21"/>
                <w:highlight w:val="none"/>
              </w:rPr>
              <w:t>部分　</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数量</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施工范围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A</w:t>
            </w:r>
          </w:p>
        </w:tc>
        <w:tc>
          <w:tcPr>
            <w:tcW w:w="9016" w:type="dxa"/>
            <w:gridSpan w:val="4"/>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砌筑土建部分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细石混凝土楼地面</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部位:伙房餐厅范围内                                                               1.找平层厚度、砂浆配合比:100mm厚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沙土回填</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部位:伙房餐厅范围内                                                                1.名称:地面沙土垫层2.厚度:250mm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实心砖墙</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m³</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1.墙体类型:内墙150mm厚、砌1000MM高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shd w:val="clear" w:color="FFFFFF"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实心砖墙批荡</w:t>
            </w:r>
          </w:p>
        </w:tc>
        <w:tc>
          <w:tcPr>
            <w:tcW w:w="808" w:type="dxa"/>
            <w:shd w:val="clear" w:color="auto" w:fill="auto"/>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608" w:type="dxa"/>
            <w:shd w:val="clear" w:color="FFFFFF"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shd w:val="clear" w:color="FFFFFF" w:fill="FFFFFF"/>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1.砌块品种、规格、强度等级:加气混凝土砌块</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2.墙体类型:内墙150mm厚，1</w:t>
            </w:r>
            <w:r>
              <w:rPr>
                <w:rFonts w:hint="eastAsia" w:ascii="宋体" w:hAnsi="宋体" w:cs="宋体"/>
                <w:color w:val="auto"/>
                <w:kern w:val="0"/>
                <w:sz w:val="21"/>
                <w:szCs w:val="21"/>
                <w:highlight w:val="none"/>
                <w:lang w:val="en-US" w:eastAsia="zh-CN"/>
              </w:rPr>
              <w:t>0</w:t>
            </w:r>
            <w:r>
              <w:rPr>
                <w:rFonts w:hint="eastAsia" w:ascii="宋体" w:hAnsi="宋体" w:cs="宋体"/>
                <w:color w:val="auto"/>
                <w:kern w:val="0"/>
                <w:sz w:val="21"/>
                <w:szCs w:val="21"/>
                <w:highlight w:val="none"/>
              </w:rPr>
              <w:t>00mm高，</w:t>
            </w:r>
          </w:p>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3.砂浆强度等级:水泥砂浆M7.5                                                                                    部位:伙房范围内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5</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排水沟盖板</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304不锈钢1.5厚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6</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砖地沟、明沟</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1.砖品种、规格、强度等级:砌1/2砖墙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7</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楼(地)面涂膜防水</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1.防水膜品种:911防水涂料</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2.整体地面、地沟、墙面反坎高度:200mm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B</w:t>
            </w:r>
          </w:p>
        </w:tc>
        <w:tc>
          <w:tcPr>
            <w:tcW w:w="9016" w:type="dxa"/>
            <w:gridSpan w:val="4"/>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b/>
                <w:bCs/>
                <w:color w:val="auto"/>
                <w:kern w:val="0"/>
                <w:sz w:val="21"/>
                <w:szCs w:val="21"/>
                <w:highlight w:val="none"/>
              </w:rPr>
              <w:t>装饰部分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块料楼地面</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部位:伙房餐厅范围内                                                              1.结合层厚度、砂浆配合比:20厚M5水泥砂浆砂浆找平</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2.面层材料品种、规格、颜色:300*300红色防滑砖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块料墙面</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110</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1.面层材料品种、规格、颜色:300*200白色抛光墙砖</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2.底层材料:20厚M7.5水泥砂浆抹灰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块料墙面</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部位:伙房范围内明渠内壁                                                    1.面层材料品种、规格、颜色:300*200白色抛光墙砖</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2.底层材料:20厚M7.5水泥砂浆抹灰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不锈钢玻璃隔断</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1.隔板材料用50*50不锈钢方管及8MM钢化白玻璃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不锈钢玻璃平开门</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樘</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部位:伙房仓库、面点间、加工间门                                                  1.门类型: 不锈钢玻璃平开门</w:t>
            </w:r>
          </w:p>
          <w:p>
            <w:pPr>
              <w:keepLines w:val="0"/>
              <w:pageBreakBefore w:val="0"/>
              <w:widowControl/>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尺寸规格:1200*2200</w:t>
            </w:r>
          </w:p>
          <w:p>
            <w:pPr>
              <w:keepLines w:val="0"/>
              <w:pageBreakBefore w:val="0"/>
              <w:widowControl/>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扇材质、外围尺寸:1.4MM厚不锈钢框架</w:t>
            </w:r>
          </w:p>
          <w:p>
            <w:pPr>
              <w:keepLines w:val="0"/>
              <w:pageBreakBefore w:val="0"/>
              <w:widowControl/>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玻璃品种、厚度、五金材料、品种、规格:6MM钢化白玻璃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天棚抹灰</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部位:伙房餐厅范围内                                                            1.基层类型:混凝土</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2.材料种类:双飞粉抹灰</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3.部位：伙房天棚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抹灰面油漆</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76</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部位:伙房餐厅范围内                                                         1.基层类型:一般抹灰面</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2.刮腻子遍数:三遍</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3.油漆品种、刷漆遍数:防水乳胶漆、3遍</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4.部位:伙房天棚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C</w:t>
            </w:r>
          </w:p>
        </w:tc>
        <w:tc>
          <w:tcPr>
            <w:tcW w:w="9016" w:type="dxa"/>
            <w:gridSpan w:val="4"/>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b/>
                <w:bCs/>
                <w:color w:val="auto"/>
                <w:kern w:val="0"/>
                <w:sz w:val="21"/>
                <w:szCs w:val="21"/>
                <w:highlight w:val="none"/>
              </w:rPr>
              <w:t>给、排水管路部分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塑料管</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32</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部位:伙房洗碗台范围内                                                                 1.介质:给水</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2.材质、规格:RRP-DN25</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3.连接形式:热熔粘接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塑料管</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25</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部位:伙房洗碗台范围内                                                            1.介质:给水</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2.材质、规格:RRP-DN40</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3.连接形式:热熔粘接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角阀</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部位:伙房洗碗台范围内                                                        1.名称:角阀</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2.规格、压力等级:DN20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供水总阀</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1.名称:供水总阀</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2.规格、压力等级:DN40</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3.连接形式:螺纹连接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不锈钢水龙头</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1.名称:水龙头2.安装方式:暗敷设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塑料管</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40</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部位:伙房面点间仓库洗碗台范围内                                                        1.名称、类型:排水管</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2.规格:DN75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辅五金配件</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1.给排水固定、连接配用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D</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设备电气部分</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总电箱</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部位:伙房范围内1.伙房内总电箱</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2.包内空气开关、分空气开关、接线端口</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满足</w:t>
            </w:r>
            <w:r>
              <w:rPr>
                <w:rFonts w:hint="eastAsia" w:ascii="宋体" w:hAnsi="宋体" w:eastAsia="宋体" w:cs="宋体"/>
                <w:color w:val="auto"/>
                <w:kern w:val="0"/>
                <w:sz w:val="21"/>
                <w:szCs w:val="21"/>
                <w:highlight w:val="none"/>
                <w:lang w:val="en-US" w:eastAsia="zh-CN"/>
              </w:rPr>
              <w:t>25</w:t>
            </w:r>
            <w:r>
              <w:rPr>
                <w:rFonts w:hint="eastAsia" w:ascii="宋体" w:hAnsi="宋体" w:eastAsia="宋体" w:cs="宋体"/>
                <w:color w:val="auto"/>
                <w:kern w:val="0"/>
                <w:sz w:val="21"/>
                <w:szCs w:val="21"/>
                <w:highlight w:val="none"/>
              </w:rPr>
              <w:t xml:space="preserve">0KW用电需求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分配电箱</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部位:伙房范围内                                                              1.烹调区分电箱</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2.面点间分电箱</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3.加工区，配餐区、仓库分电箱 </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4.餐厅用餐设备分电箱</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5.包内空气开关、分空气开关、接线端口</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shd w:val="clear" w:color="auto" w:fill="auto"/>
              </w:rPr>
              <w:t xml:space="preserve">满足厨房各设备用电需求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设备配电盒</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1.独立设备配电盒                                                                       2.包内空气开关、接线端口</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shd w:val="clear" w:color="auto" w:fill="auto"/>
              </w:rPr>
              <w:t xml:space="preserve">满足厨房各设备用电需求 </w:t>
            </w:r>
            <w:r>
              <w:rPr>
                <w:rFonts w:hint="eastAsia" w:ascii="宋体" w:hAnsi="宋体" w:cs="宋体"/>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配线ZR-YJV-50</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45</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部位:伙房范围内主线                                                        1.名称：配线ZR-YJV-95（五芯）</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2.配线3*50+2*25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配线ZR-YJV-25</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65</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部位:伙房范围内分区主线                                                    1.名称：配线ZR-YJV-50（五芯）</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2.配线3*25+2*16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54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配线ZR-YJV-16</w:t>
            </w:r>
          </w:p>
        </w:tc>
        <w:tc>
          <w:tcPr>
            <w:tcW w:w="8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85</w:t>
            </w:r>
          </w:p>
        </w:tc>
        <w:tc>
          <w:tcPr>
            <w:tcW w:w="608"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部位:伙房范围内设备主线                                                    1.名称：配线ZR-YJV-16（四芯）</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2.配线3*16+1*10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配线BVV-4m㎡</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170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1.名称：配线BVV-4mm22.伙房内设备及照明配线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配线ZR-BVV-2.5m㎡</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700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1.名称：配线BVV2.5m㎡</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2.伙房内设备及照明配线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镀锌线槽</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1.名称：镀锌线槽100*80</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2.伙房内主配线用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镀锌线槽</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1.名称：镀锌线槽60*50</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2.伙房内辅配线用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配管SC25</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1.名称：配管PVC25</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2.伙房内设备及照明用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13</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配管SC40</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1.名称：配管PVC40</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2.伙房内设备及照明用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14</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接线电盒</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1.接线配置</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15</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安装LED灯</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45</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1.名称：LED灯</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2.伙房内照明用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16</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二位开关</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1.设备及照明配置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17</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二三极插座，250V   10A</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1.设备及照明配置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20" w:type="dxa"/>
            <w:shd w:val="clear" w:color="000000" w:fill="FFFFFF"/>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154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电气五金及零配件</w:t>
            </w:r>
          </w:p>
        </w:tc>
        <w:tc>
          <w:tcPr>
            <w:tcW w:w="8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608" w:type="dxa"/>
            <w:noWrap w:val="0"/>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w:t>
            </w:r>
          </w:p>
        </w:tc>
        <w:tc>
          <w:tcPr>
            <w:tcW w:w="6052" w:type="dxa"/>
            <w:noWrap w:val="0"/>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部位:伙房范围内                                                                  1.设备及照明配置</w:t>
            </w:r>
          </w:p>
        </w:tc>
      </w:tr>
    </w:tbl>
    <w:p>
      <w:pPr>
        <w:keepNext/>
        <w:snapToGrid w:val="0"/>
        <w:spacing w:line="360" w:lineRule="auto"/>
        <w:rPr>
          <w:rFonts w:ascii="宋体" w:hAnsi="宋体"/>
          <w:b/>
          <w:color w:val="auto"/>
          <w:sz w:val="21"/>
          <w:szCs w:val="21"/>
          <w:highlight w:val="none"/>
        </w:rPr>
      </w:pPr>
      <w:r>
        <w:rPr>
          <w:rFonts w:hint="eastAsia" w:ascii="宋体" w:hAnsi="宋体"/>
          <w:b/>
          <w:color w:val="auto"/>
          <w:sz w:val="21"/>
          <w:szCs w:val="21"/>
          <w:highlight w:val="none"/>
        </w:rPr>
        <w:br w:type="textWrapping"/>
      </w:r>
      <w:r>
        <w:rPr>
          <w:rFonts w:hint="eastAsia" w:ascii="宋体" w:hAnsi="宋体"/>
          <w:b/>
          <w:color w:val="auto"/>
          <w:sz w:val="21"/>
          <w:szCs w:val="21"/>
          <w:highlight w:val="none"/>
        </w:rPr>
        <w:t>包组二武警厨房设施及安装配套服务：武警中队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0"/>
        <w:gridCol w:w="1213"/>
        <w:gridCol w:w="665"/>
        <w:gridCol w:w="720"/>
        <w:gridCol w:w="6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货物名称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823"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一、设备部分</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A</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烹饪间</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炉拼台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台面采用1.5mm厚304不锈钢板，底衬1.2mm厚304不锈钢加强梁；配ф38可调全钢子弹脚。                                                                        外形尺寸：400 mm * 1150 mm * 1250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炊用燃气大锅灶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1、炉面板采用1.5MM厚304不锈钢板，水围、炉围及炉身、背板、前板采用1.2MM 厚304不锈钢板制作； 整体炉面无渗漏，炉面无空鼓现象底架：4号等边角铁及3MM黑铁板焊接组成，要经热电镀锌防锈处理；不锈钢板应符合GB4806.9-2016食品安全国家标准，</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2、炉头火位：一体式铸铁炉膛，升温快，余热高，节能环保。代替传统砌耐火砖结火位。环保预混炉头﹐超静音设计﹐燃烧噪音小于65dB，铸铁圈组成；炉膛内采用耐火棉隔热；热负荷（发热量）﹕2×48KW（2×41280KCal／h）燃烧充分：烟气中CO（一氧化碳）含量≦0.05﹪(a=1).长明火种点火﹐开关主火时不发生熄火。                                                                                     3、管道及炉脚接头、气掣、安全制、活动水龙头、水制、火种制、热水尾，酱料板，摇摆水龙头，去水槽，等辅助设备。                                                                                                        4、炉灶应安装燃气燃烧器自动保护装置控制器，联动操作的自动脉冲电子点火，自动熄火保护装置联动，意外熄火1秒钟内自动关闭天然气气阀。提供意外熄火1秒钟内自动关闭气阀的</w:t>
            </w:r>
            <w:r>
              <w:rPr>
                <w:rFonts w:hint="eastAsia" w:ascii="宋体" w:hAnsi="宋体" w:eastAsia="宋体" w:cs="宋体"/>
                <w:color w:val="auto"/>
                <w:kern w:val="0"/>
                <w:sz w:val="21"/>
                <w:szCs w:val="21"/>
                <w:highlight w:val="none"/>
                <w:lang w:val="en-US" w:eastAsia="zh-CN"/>
              </w:rPr>
              <w:t>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5.炉脚用φ50MM及M24调节螺丝组成。炉头独立配置风机550W及风机开关，大锅直径800mm外形尺寸按照现场而定。                                                                                                      6.▲提供商用燃气灶具能源效率（能效等级为1级）的</w:t>
            </w:r>
            <w:r>
              <w:rPr>
                <w:rFonts w:hint="eastAsia" w:ascii="宋体" w:hAnsi="宋体" w:eastAsia="宋体" w:cs="宋体"/>
                <w:color w:val="auto"/>
                <w:kern w:val="0"/>
                <w:sz w:val="21"/>
                <w:szCs w:val="21"/>
                <w:highlight w:val="none"/>
                <w:lang w:val="en-US" w:eastAsia="zh-CN"/>
              </w:rPr>
              <w:t>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及“中国能效标识网”备案公告查询信息截图。                                                                                          7.提供炊用燃气大锅灶符合CJ/T 392-2012  GB 30531-2014</w:t>
            </w:r>
            <w:r>
              <w:rPr>
                <w:rFonts w:hint="eastAsia" w:ascii="宋体" w:hAnsi="宋体" w:eastAsia="宋体" w:cs="宋体"/>
                <w:color w:val="auto"/>
                <w:kern w:val="0"/>
                <w:sz w:val="21"/>
                <w:szCs w:val="21"/>
                <w:highlight w:val="none"/>
                <w:lang w:val="en-US" w:eastAsia="zh-CN"/>
              </w:rPr>
              <w:t>标准的证明材料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8.外形尺寸： 约2150mm*1150mm*1250mm ±30mm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带尾撑炒炉（中餐燃气炒菜灶）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1.炉面板采用1.5MM厚304不锈钢板，水围、炉围及炉身、背板、前板采用1.2MM 厚304不锈钢板制作； 整体炉面无渗漏，炉面无空鼓现象底架：4号等边角铁及3MM黑铁板焊接组成，要经热电镀锌防锈处理；                                                                           2.炉头火位：内砌耐火砖结火位,  环保预混炉头﹐静音设计﹐燃烧噪音小于65dB，铸铁圈组成；炉膛内采用耐火棉隔热；热负荷（发热量）﹕48KW，41280KCal／h）燃烧充分：烟气中CO（一氧化碳）含量≦0.05﹪(a=1).长明火种点火﹐开关主火时不发生熄火。</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r>
              <w:rPr>
                <w:rFonts w:hint="eastAsia" w:ascii="宋体" w:hAnsi="宋体" w:eastAsia="宋体" w:cs="宋体"/>
                <w:b/>
                <w:bCs/>
                <w:color w:val="auto"/>
                <w:kern w:val="0"/>
                <w:sz w:val="21"/>
                <w:szCs w:val="21"/>
                <w:highlight w:val="none"/>
              </w:rPr>
              <w:t xml:space="preserve">                                                                               </w:t>
            </w:r>
            <w:r>
              <w:rPr>
                <w:rFonts w:hint="eastAsia" w:ascii="宋体" w:hAnsi="宋体" w:eastAsia="宋体" w:cs="宋体"/>
                <w:color w:val="auto"/>
                <w:kern w:val="0"/>
                <w:sz w:val="21"/>
                <w:szCs w:val="21"/>
                <w:highlight w:val="none"/>
              </w:rPr>
              <w:t>3.燃气电磁阀（调节控制火力大小），安全制联动操作的自动脉冲电子点火。自动熄火保护装置联动，意外熄火自动关闭气阀，</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4.管道及炉脚接头、气掣、安全制、活动水龙头、水制、火种制、热水尾，酱料板，摇摆水龙头，去水槽，锅枕、调味板、炉篱架等辅助设备。炉脚用φ50MM及M24调节螺丝组成。                                                                           5.外形尺寸：1200mm*1150mm*1250mm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燃气节能环保平头炉</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1.炉面板采用1.5MM厚304不锈钢板，水围、炉围及炉身、背板、前板采用1.2MM 厚304不锈钢板制作； 整体炉面无渗漏，炉面无空鼓现象底架：4号等边角铁及3MM黑铁板焊接组成，要经热电镀锌防锈处理；                                                            2.炉头火位：内砌耐火砖结火位,  环保预混炉头﹐静音设计﹐燃烧噪音小于65dB，铸铁圈组成；炉膛内采用耐火棉隔热；热负荷（发热量）﹕48KW，41280KCal／h）燃烧充分：烟气中CO（一氧化碳）含量≦0.05﹪(a=1).长明火种点火﹐开关主火时不发生熄火。</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b/>
                <w:bCs/>
                <w:color w:val="auto"/>
                <w:kern w:val="0"/>
                <w:sz w:val="21"/>
                <w:szCs w:val="21"/>
                <w:highlight w:val="none"/>
              </w:rPr>
              <w:t xml:space="preserve">                                                                                </w:t>
            </w:r>
            <w:r>
              <w:rPr>
                <w:rFonts w:hint="eastAsia" w:ascii="宋体" w:hAnsi="宋体" w:eastAsia="宋体" w:cs="宋体"/>
                <w:color w:val="auto"/>
                <w:kern w:val="0"/>
                <w:sz w:val="21"/>
                <w:szCs w:val="21"/>
                <w:highlight w:val="none"/>
              </w:rPr>
              <w:t>3.燃气电磁阀（调节控制火力大小），联动自动脉冲电子点火﹒炉脚用φ50MM及M24调节螺丝组成。                                                                 外形尺寸：700mm*850mm*1250mm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E4中压鼓风机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E4中压风机；0.75KW/220V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大炒锅</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加厚型，直径800mm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不锈钢汤桶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采用1.5MM厚304不锈钢板500*600mm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A05</w:t>
            </w:r>
          </w:p>
        </w:tc>
        <w:tc>
          <w:tcPr>
            <w:tcW w:w="121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商用电热蒸柜</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1.外壳及内胆采用食品级SUS304#1.5mm不锈钢板焊接，涉及食品接触，供应商</w:t>
            </w:r>
            <w:r>
              <w:rPr>
                <w:rFonts w:hint="eastAsia" w:ascii="宋体" w:hAnsi="宋体" w:eastAsia="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rPr>
              <w:t>304#不锈钢板1.5厚</w:t>
            </w:r>
            <w:r>
              <w:rPr>
                <w:rFonts w:hint="eastAsia" w:ascii="宋体" w:hAnsi="宋体" w:eastAsia="宋体" w:cs="宋体"/>
                <w:color w:val="auto"/>
                <w:kern w:val="0"/>
                <w:sz w:val="21"/>
                <w:szCs w:val="21"/>
                <w:highlight w:val="none"/>
                <w:lang w:val="en-US" w:eastAsia="zh-CN"/>
              </w:rPr>
              <w:t>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不锈钢板</w:t>
            </w:r>
            <w:r>
              <w:rPr>
                <w:rFonts w:hint="eastAsia" w:ascii="宋体" w:hAnsi="宋体" w:eastAsia="宋体" w:cs="宋体"/>
                <w:color w:val="auto"/>
                <w:kern w:val="0"/>
                <w:sz w:val="21"/>
                <w:szCs w:val="21"/>
                <w:highlight w:val="none"/>
                <w:lang w:val="en-US" w:eastAsia="zh-CN"/>
              </w:rPr>
              <w:t>的</w:t>
            </w:r>
            <w:r>
              <w:rPr>
                <w:rFonts w:hint="eastAsia" w:ascii="宋体" w:hAnsi="宋体" w:eastAsia="宋体" w:cs="宋体"/>
                <w:color w:val="auto"/>
                <w:kern w:val="0"/>
                <w:sz w:val="21"/>
                <w:szCs w:val="21"/>
                <w:highlight w:val="none"/>
              </w:rPr>
              <w:t>化学成份碳、硅、锰、磷、硫、镍、铬、厚度应全部符合</w:t>
            </w:r>
            <w:r>
              <w:rPr>
                <w:rFonts w:hint="eastAsia" w:ascii="宋体" w:hAnsi="宋体" w:eastAsia="宋体" w:cs="宋体"/>
                <w:color w:val="auto"/>
                <w:sz w:val="21"/>
                <w:szCs w:val="21"/>
                <w:highlight w:val="none"/>
                <w:lang w:val="en-US" w:eastAsia="zh-CN"/>
              </w:rPr>
              <w:t>国家标准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2.双层标注141B环保阻燃聚氨酯发泡，其密度高保温性能好，食品级无异味密封硅胶边，保温效果更好，可在-18度气温下可保温2小时。                                                                                                                3.冲压型不锈钢1.2mm厚托条，上下位置间隙为80MM。                                                                                                                   4.蒸柜底采用304#1.5厚不锈钢板，平整，无变形，内腔底部不能内陷、有积水，卫生无死角。                                                                                5.S30408不锈钢发热管应符合GB4806.9-2016金属材料，</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6.S30408不锈钢自动进水浮球阀应符合GB4806.9-2016食品接触用金属材料，</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7.多功能温控探头控制电路自动系统，S30408不锈钢温控探头应符合GB4806.9-2016食品接触用金属材料，</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8.温度电脑数码LED显示、触碰式火力开关，智能控制系统，恒功率输出，380V-50H2三相四线制，额定功率达到标称值的90%～110%；加热速度快，无噪音、无污染、省能源，绿色环保。无明火燃烧、无废气排放、无化学泄漏，多重保护装置，安全可靠。防辐射全不锈钢结构设计。炉脚用φ50MM及M24调节螺丝组成。                                                                 9.可以放至少12个304不锈钢600*400*48蒸饭盘。                                                                                    ▲产品检测依据符合GB4706.1-2005，GB4706.34-2008，GB4806.1-2016，GB4806.9-2016，</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电功率：12KW/380V三相四线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不锈钢蒸饭盆</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采用1.2厚SUS304食品级不锈钢，外形尺寸：600mmX400mmX58mm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不锈钢蒸包盆</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采用1.2厚SUS304食品级不锈钢，冲孔，外形尺寸：600mmX400mmX58mm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不锈钢烟罩</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1.采用1.5mm厚304#磨砂不锈钢板,其化学成份含ni(%)大于8.00，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2.接驳口烧满焊连接，边缘成双折迭边设计，烟罩两侧为双壁结构。可调节通风法兰接驳阀，烟罩底部风阀调节设计，可调节风量，活动前补鲜风盖板，鲜风舱隔热设计.</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3.烟罩内部的前方及两侧设有油脂、泠凝水收集槽，油槽底面设有15mm的高度差，每节烟罩配有活动双折迭把手接油盆隔热、散热、防潮、防尘电器检修舱设计，可兼容消防系统的安装.</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4.不锈钢制造防漏光，二合一双层油烟网. 内外油网自锁功能，设有油脂去除通道处理效率≥96%，净化后油烟排放浓度≤0.5mg/M3。不锈钢油烟网及防水烟罩防爆灯采用304#1.5mm不锈钢板制作；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5.提供</w:t>
            </w:r>
            <w:r>
              <w:rPr>
                <w:rFonts w:hint="eastAsia" w:ascii="宋体" w:hAnsi="宋体" w:eastAsia="宋体" w:cs="宋体"/>
                <w:color w:val="auto"/>
                <w:kern w:val="0"/>
                <w:sz w:val="21"/>
                <w:szCs w:val="21"/>
                <w:highlight w:val="none"/>
                <w:lang w:val="en-US" w:eastAsia="zh-CN"/>
              </w:rPr>
              <w:t>符合</w:t>
            </w:r>
            <w:r>
              <w:rPr>
                <w:rFonts w:hint="eastAsia" w:ascii="宋体" w:hAnsi="宋体" w:eastAsia="宋体" w:cs="宋体"/>
                <w:color w:val="auto"/>
                <w:kern w:val="0"/>
                <w:sz w:val="21"/>
                <w:szCs w:val="21"/>
                <w:highlight w:val="none"/>
              </w:rPr>
              <w:t>GB/T20878-2007《不锈钢和耐热钢 牌号及化学成分》的标准</w:t>
            </w:r>
            <w:r>
              <w:rPr>
                <w:rFonts w:hint="eastAsia" w:ascii="宋体" w:hAnsi="宋体" w:eastAsia="宋体" w:cs="宋体"/>
                <w:color w:val="auto"/>
                <w:kern w:val="0"/>
                <w:sz w:val="21"/>
                <w:szCs w:val="21"/>
                <w:highlight w:val="none"/>
                <w:lang w:val="en-US" w:eastAsia="zh-CN"/>
              </w:rPr>
              <w:t>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外形尺寸：6000mm*1200mm*600mm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双通道荷台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2、面板及层板厚1.5mm，其它板厚1.2mm；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3、双面活动趟门，可自由拆装；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5.承载能力应能承受300kg载荷，其变形量应小于1mm.水平受力产品在500N水平集中力作用下，柜架的变形量应小于3mm.去除作用力后，框架的变形量应小于1mm.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外形尺寸：1800mm*800mm*800mm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四层存放架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1、采用1.2mm壁厚304#不锈钢方管制作；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2、竖管脚柱为38×38mm，横樑为30×30mm；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3、分层疏条为25×13mm方管，间隔60mm；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4、下加不锈钢可调式脚座。</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5、搁板应能承受200kg载荷，其变形量应小雨1mm。产品在550N水平集中力作用下，框架的变形量应小于3mm，去除作用力后，框架的变形量应小于1mm。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A09</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电热开水器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不锈钢304#1.2厚，夹层标注141B环保阻燃聚氨酯发泡，配底座。                                                     2.整体模块化设计，智能控制总成、运用燃烧换热技术设计制造。                                               3.▲产品安全防护高，电热开水器电击防护应属于I级（GB4706.36-2014)，对水有害侵入的防护应至少为IPX3（GB4706.36-2014)，等电位连接端子应用（GB/T 5465.2-2008）规定的符号5021标明，器具外壳按器具分类提供相应的防水等级应符合</w:t>
            </w:r>
            <w:r>
              <w:rPr>
                <w:rFonts w:hint="eastAsia" w:ascii="宋体" w:hAnsi="宋体" w:eastAsia="宋体" w:cs="宋体"/>
                <w:color w:val="auto"/>
                <w:kern w:val="0"/>
                <w:sz w:val="21"/>
                <w:szCs w:val="21"/>
                <w:highlight w:val="none"/>
                <w:lang w:val="en-US" w:eastAsia="zh-CN"/>
              </w:rPr>
              <w:t>国家标准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4.提供商用电热开水器符合GB4706.1-2005的</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 xml:space="preserve">电功率：6KW/380V，外形尺寸：约670*610*1250 ±30mm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A10</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不锈钢后封板</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采用1.5mm厚304不锈钢板；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A11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留样冰箱</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柜内外全部采用不锈钢板材,压缩机,致冷系统全铜管制造。自动复位的弹簧门,门胶边采用绝缘磁性防潮胶边，不锈钢活动层网及简易拆装式天梯，配可调高度的重力脚，风冷内藏式蒸发器柜内温度0℃～+10℃。容积：0.5立方。620*740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A12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六门高身雪柜</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柜体内外全部采用1.0mm厚304不锈钢板材,聚氨酯整体发泡工艺、压缩机,致冷系统全铜管制造，超强保鲜、节能。自动复位弹簧门,门胶边采用绝缘磁性防潮胶边，不锈钢活动层网及简易拆装式天梯，配可调高度的全不锈钢重力脚，风冷内藏式蒸发器，双压缩机双温，柜内温度-18℃~-5℃，0℃~ +10℃。容积1.5立方米，电功率：1KW/220V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A13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单星盆洗物池</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2、面板厚1.5mm，星盆及其它板厚1.2mm；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3、设2寸不锈钢去水咀及溢水口；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外形尺寸：1000*750*950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A14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远红外线消毒柜</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1、不锈钢柜身，经久耐用。内配8个不锈钢篮，                                2、功率：6KW/380V</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3、采用远红外线辐射电加热元件，发热效率高；</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4、采用发泡保温材料，升温快、高效节能；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5、操作方便，自动控制消毒柜温度，恒温稳定可靠；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6、消毒效率高、灭菌力强，消毒后餐具干爽；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7、超温保护，安全可靠。                                                                    8、该消毒柜对污染于食（饮）具上的大肠杆菌的平均杀灭对数值均为&gt;7.50，对染于载体玻片上的脊髓灰质炎病毒的平均灭活对数值均为&gt;4.00，均为消毒合格，</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外形尺寸：1380mm*650mm*1750mm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紫外线消毒灯</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高压网电压：DC2500V</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电压/功率：220V/40W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LED灭蝇灯</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高压网电压：DC2500V电压/功率：220V/40W额定频率：50HZ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B</w:t>
            </w:r>
          </w:p>
        </w:tc>
        <w:tc>
          <w:tcPr>
            <w:tcW w:w="9142" w:type="dxa"/>
            <w:gridSpan w:val="4"/>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面点间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B01</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三层六盆烘炉</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1、电压/功率：380V/19.8KW；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2、不锈钢电热棒，耐高温，经久不变形；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3、配温度仪表，随时掌控炉内温度。</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4、上、下温度独立控温，数字显示温度；</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5、炉膛宽大，烘烤温度很均匀；</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6、配电脑监测系统，机件故障3秒内断电。                                      </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外形尺寸：1250×845×1615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B02</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不锈钢烟罩</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654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1.采用1.5mm厚304#磨砂不锈钢板,其化学成份含ni(%)大于8.00，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2.接驳口烧满焊连接，边缘成双折迭边设计，烟罩两侧为双壁结构。可调节通风法兰接驳阀，烟罩底部风阀调节设计，可调节风量，活动前补鲜风盖板，鲜风舱隔热设计.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3.烟罩内部的前方及两侧设有油脂、泠凝水收集槽，油槽底面设有15mm的高度差，每节烟罩配有活动双折迭把手接油盆隔热、散热、防潮、防尘电器检修舱设计，可兼容消防系统的安装.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4.不锈钢制造防漏光，二合一双层油烟网. 内外油网自锁功能，设有油脂去除通道</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处理效率≥96%，净化后油烟排放浓度≤0.5mg/M3。不锈钢油烟网及防水烟罩防爆灯采用304#1.5mm不锈钢板制作；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 提供</w:t>
            </w:r>
            <w:r>
              <w:rPr>
                <w:rFonts w:hint="eastAsia" w:ascii="宋体" w:hAnsi="宋体" w:eastAsia="宋体" w:cs="宋体"/>
                <w:color w:val="auto"/>
                <w:kern w:val="0"/>
                <w:sz w:val="21"/>
                <w:szCs w:val="21"/>
                <w:highlight w:val="none"/>
                <w:lang w:val="en-US" w:eastAsia="zh-CN"/>
              </w:rPr>
              <w:t>符合</w:t>
            </w:r>
            <w:r>
              <w:rPr>
                <w:rFonts w:hint="eastAsia" w:ascii="宋体" w:hAnsi="宋体" w:eastAsia="宋体" w:cs="宋体"/>
                <w:color w:val="auto"/>
                <w:kern w:val="0"/>
                <w:sz w:val="21"/>
                <w:szCs w:val="21"/>
                <w:highlight w:val="none"/>
              </w:rPr>
              <w:t>GB/T20878-2007《不锈钢和耐热钢 牌号及化学成分》标准</w:t>
            </w:r>
            <w:r>
              <w:rPr>
                <w:rFonts w:hint="eastAsia" w:ascii="宋体" w:hAnsi="宋体" w:eastAsia="宋体" w:cs="宋体"/>
                <w:color w:val="auto"/>
                <w:kern w:val="0"/>
                <w:sz w:val="21"/>
                <w:szCs w:val="21"/>
                <w:highlight w:val="none"/>
                <w:lang w:val="en-US" w:eastAsia="zh-CN"/>
              </w:rPr>
              <w:t>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外形尺寸：3000mm*800mm*600mm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单星盆台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2、面板厚1.5mm，星盆及其它板厚1.2mm；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3、设2寸不锈钢去水咀及溢水口；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外形尺寸：700mm*750mm*950mm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压面机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机身采用不锈钢制造，压面厚度：0.5～5mm,生产能力：25～30KG/h,电功率：1.5KW/220V。450*360*1040 MT30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搅拌机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机身采用不锈钢制造，料桶容积：30L，最大和面量：10KG.1.5KW/380V 610*530*1020 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和面机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机身采用不锈钢制造，料桶容积：35L，最大和面量：12KG.1.1KW/220V 730*430*770 HS40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案板台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台面采100mm厚松木板,底架1.5mm厚304不锈钢板；加强梁1.2mm厚304不锈钢板；脚用φ51不锈钢1.2厚管；配φ51可调子弹脚。                                            外形尺寸：1800mm*800mm*800mm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糖粉车</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1、采用304#厚1.2mm不锈钢磨沙板材制作；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2、推手为Φ22mm不锈钢圆管；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3、下加4寸万向活动脚轮；                                                 </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外形尺寸：500mm*600mm*500mm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B09</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浆渣分离式磨浆机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生产能力:80kg/h  功率:1.1kW/220V                                             外形尺寸：630x450x885mm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B10</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电热烙饼机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5KW/220V                                                                  外形尺寸：720*600*780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B11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饼架车</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主架采用1.5mm厚304不锈钢25x25方管;配4个5寸万向轮，其中二个带刹车；托盆支架采用1.5mm厚304不锈钢板折弯成的角铁支架；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紫外线消毒灯</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高压网电压：DC2500V</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电压/功率：220V/40W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LED灭蝇灯</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高压网电压：DC2500V电压/功率：220V/40W额定频率：50HZ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C</w:t>
            </w:r>
          </w:p>
        </w:tc>
        <w:tc>
          <w:tcPr>
            <w:tcW w:w="9142"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台式绞肉机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功率：0.55KW/220V                                                              外形尺寸：400*190*410mm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切肉机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加工能力：500KG/H  功率：550W/220V                                           外形尺寸：530*330*450mm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双层工作台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2、面板及层板厚度1.5mm，底衬15mm厚木板，木板加封0.6mm厚304不锈钢板；底衬1.2mm厚304不锈钢加强梁；敲无声音。其它板厚1.2mm；                                       3、双面活动趟门，不锈钢导轨吊轮、整体折边成形趟门，双层：外层304#1.5mm、内层304#1.2mm，可自由拆装；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承载能力应能承受300kg载荷，其变形量应小于1mm，水平受力产品在500N水平集中力作用下，柜架的变形量应小于3mm.去除作用力后，框架的变形量应小于1mm.</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提供乙酸盐化试验符合QB/T3827-1999的</w:t>
            </w:r>
            <w:r>
              <w:rPr>
                <w:rFonts w:hint="eastAsia" w:ascii="宋体" w:hAnsi="宋体" w:eastAsia="宋体" w:cs="宋体"/>
                <w:color w:val="auto"/>
                <w:kern w:val="0"/>
                <w:sz w:val="21"/>
                <w:szCs w:val="21"/>
                <w:highlight w:val="none"/>
                <w:lang w:val="en-US" w:eastAsia="zh-CN"/>
              </w:rPr>
              <w:t>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1500mm750mm*800mm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单星盆洗菜池</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2、面板厚1.5mm，星盆及其它板厚1.2mm；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3、设2寸不锈钢去水咀及溢水口；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                                       5、水槽底部应能承受170kg载荷，其变形量应小于1mm水平受力产品在550N水平集中力作用下柜架的变形量应小于3mm，去除作用力后，框架的变形量应小于1mm。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外形尺寸：1000*750*950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靠墙剖鱼台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1、面板厚1.5mm304#不锈钢板，星盆及其它板厚1.2mm；剖鱼位置底衬15mm厚木板，木板，加封0.6mm厚304不锈钢板；底衬1.2mm厚304不锈钢加强梁；敲无声音。</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2、设2寸不锈钢去水咀及溢水口；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3、Φ51mm不锈钢通脚，下加可调式子弹脚；                                       </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外形尺寸：1500mm*750mm*950mm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靠墙双星砧板盆台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1、面板厚1.5mm304#不锈钢板，星盆及其它板厚1.2mm；剖鱼位置底衬15mm厚木板，木板，加封0.6mm厚304不锈钢板；底衬1.2mm厚304不锈钢加强梁；敲无声音。</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2、设2寸不锈钢去水咀及溢水口；</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3、Φ51mm不锈钢通脚，下加可调式子弹脚；                                      </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外形尺寸：1800mm*750mm*950mm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多功能切菜机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1.本机为双头型切菜机,双头可同时工作，通过更换刀盘或双调频调节输送带与斩刀速度,可切出各种规格的片、丝、丁、条、粒。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2.设备整机板材为2.0厚SUS304不锈钢制造，卫生，美观，不生锈，耐用。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3.双变频器设计，一个变频器控制刀具转速，另一个控制输送带转速，进料输送带可徒手拆卸、方便清洗，卫生无死角。提供输送带</w:t>
            </w:r>
            <w:r>
              <w:rPr>
                <w:rFonts w:hint="eastAsia" w:ascii="宋体" w:hAnsi="宋体" w:eastAsia="宋体" w:cs="宋体"/>
                <w:color w:val="auto"/>
                <w:kern w:val="0"/>
                <w:sz w:val="21"/>
                <w:szCs w:val="21"/>
                <w:highlight w:val="none"/>
                <w:lang w:val="en-US" w:eastAsia="zh-CN"/>
              </w:rPr>
              <w:t>符合</w:t>
            </w:r>
            <w:r>
              <w:rPr>
                <w:rFonts w:hint="eastAsia" w:ascii="宋体" w:hAnsi="宋体" w:eastAsia="宋体" w:cs="宋体"/>
                <w:color w:val="auto"/>
                <w:kern w:val="0"/>
                <w:sz w:val="21"/>
                <w:szCs w:val="21"/>
                <w:highlight w:val="none"/>
              </w:rPr>
              <w:t xml:space="preserve">GB 4806.11-2016 </w:t>
            </w:r>
            <w:r>
              <w:rPr>
                <w:rFonts w:hint="eastAsia" w:ascii="宋体" w:hAnsi="宋体" w:eastAsia="宋体" w:cs="宋体"/>
                <w:color w:val="auto"/>
                <w:kern w:val="0"/>
                <w:sz w:val="21"/>
                <w:szCs w:val="21"/>
                <w:highlight w:val="none"/>
                <w:lang w:val="en-US" w:eastAsia="zh-CN"/>
              </w:rPr>
              <w:t>以及，</w:t>
            </w:r>
            <w:r>
              <w:rPr>
                <w:rFonts w:hint="eastAsia" w:ascii="宋体" w:hAnsi="宋体" w:eastAsia="宋体" w:cs="宋体"/>
                <w:color w:val="auto"/>
                <w:kern w:val="0"/>
                <w:sz w:val="21"/>
                <w:szCs w:val="21"/>
                <w:highlight w:val="none"/>
              </w:rPr>
              <w:t xml:space="preserve">应符合食品安全国家标准，食品接触用橡胶材料及制品。 </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4.切割效果好，刀片用特殊钢制作，切割速度快。</w:t>
            </w:r>
            <w:r>
              <w:rPr>
                <w:rFonts w:hint="eastAsia" w:ascii="宋体" w:hAnsi="宋体" w:eastAsia="宋体" w:cs="宋体"/>
                <w:strike w:val="0"/>
                <w:dstrike w:val="0"/>
                <w:color w:val="auto"/>
                <w:kern w:val="0"/>
                <w:sz w:val="21"/>
                <w:szCs w:val="21"/>
                <w:highlight w:val="none"/>
                <w:lang w:eastAsia="zh-CN"/>
              </w:rPr>
              <w:t>需</w:t>
            </w:r>
            <w:r>
              <w:rPr>
                <w:rFonts w:hint="eastAsia" w:ascii="宋体" w:hAnsi="宋体" w:eastAsia="宋体" w:cs="宋体"/>
                <w:color w:val="auto"/>
                <w:kern w:val="0"/>
                <w:sz w:val="21"/>
                <w:szCs w:val="21"/>
                <w:highlight w:val="none"/>
              </w:rPr>
              <w:t>符合GB 4806.9-2016.的合格要求，</w:t>
            </w:r>
            <w:r>
              <w:rPr>
                <w:rFonts w:hint="eastAsia" w:ascii="宋体" w:hAnsi="宋体" w:eastAsia="宋体" w:cs="宋体"/>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切菜机刀片的</w:t>
            </w:r>
            <w:r>
              <w:rPr>
                <w:rFonts w:hint="eastAsia" w:ascii="宋体" w:hAnsi="宋体" w:eastAsia="宋体" w:cs="宋体"/>
                <w:color w:val="auto"/>
                <w:kern w:val="0"/>
                <w:sz w:val="21"/>
                <w:szCs w:val="21"/>
                <w:highlight w:val="none"/>
                <w:lang w:val="en-US" w:eastAsia="zh-CN"/>
              </w:rPr>
              <w:t>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5.操作安全性：设备出料口设有微动开关，出料口门打开或没关好，设备不能启动，能大大提高操作工的正常操作安全。                                             6.提供切菜机符合GB 4706.1-2005.GB 4706.38-2008的标准要求</w:t>
            </w:r>
            <w:r>
              <w:rPr>
                <w:rFonts w:hint="eastAsia" w:ascii="宋体" w:hAnsi="宋体" w:eastAsia="宋体" w:cs="宋体"/>
                <w:color w:val="auto"/>
                <w:kern w:val="0"/>
                <w:sz w:val="21"/>
                <w:szCs w:val="21"/>
                <w:highlight w:val="none"/>
                <w:lang w:val="en-US" w:eastAsia="zh-CN"/>
              </w:rPr>
              <w:t>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机器尺寸：1250(L)×500(W)×1250(H)(mm)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机器重量：</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 xml:space="preserve">169KG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切长度：1-60mm(可调)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产量：300-1000KG/HR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电源：220V马力：1HP(切根菜部)+1HP(切叶菜部)+1/2HP(输送带)共计：2.5HP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皮带宽：120 mm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随机含大双刀1组(切叶菜部)、切丁刀盘1组、切片刀盘1个(切根菜部)。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墙角拼台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面板厚1.5mm304#不锈钢板，外形尺寸：750*750*950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D</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洗碗区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D01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残渣收集柜</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柜面采用1.5mm厚304不锈钢板，底衬15mm厚木板，底封0.6mm厚304不锈钢板；层板采用1.0mm厚304不锈钢板，底衬1.2mm厚304不锈钢加强梁；配ф38可调子弹脚。配桶。1200mm*600mm*800mm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D02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电热开水器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不锈钢304#1.2厚，夹层标注141B环保阻燃聚氨酯发泡，配底座。                                                     2.整体模块化设计，智能控制总成、运用燃烧换热技术设计制造。                                               3.▲产品安全防护高，电热开水器电击防护应属于I级（GB4706.36-2014)，对水有害侵入的防护应至少为IPX3（GB4706.36-2014)，等电位连接端子应用（GB/T 5465.2-2008）规定的符号5021标明，器具外壳按器具分类提供相应的防水等级应符合</w:t>
            </w:r>
            <w:r>
              <w:rPr>
                <w:rFonts w:hint="eastAsia" w:ascii="宋体" w:hAnsi="宋体" w:eastAsia="宋体" w:cs="宋体"/>
                <w:b w:val="0"/>
                <w:bCs w:val="0"/>
                <w:color w:val="auto"/>
                <w:kern w:val="0"/>
                <w:sz w:val="21"/>
                <w:szCs w:val="21"/>
                <w:highlight w:val="none"/>
                <w:lang w:val="en-US" w:eastAsia="zh-CN"/>
              </w:rPr>
              <w:t>国家标准</w:t>
            </w:r>
            <w:r>
              <w:rPr>
                <w:rFonts w:hint="eastAsia" w:ascii="宋体" w:hAnsi="宋体" w:eastAsia="宋体" w:cs="宋体"/>
                <w:b w:val="0"/>
                <w:bCs w:val="0"/>
                <w:color w:val="auto"/>
                <w:kern w:val="0"/>
                <w:sz w:val="21"/>
                <w:szCs w:val="21"/>
                <w:highlight w:val="none"/>
              </w:rPr>
              <w:t>，</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4.提供商用电热开水器符合GB4706.1-2005的</w:t>
            </w:r>
            <w:r>
              <w:rPr>
                <w:rFonts w:hint="eastAsia" w:ascii="宋体" w:hAnsi="宋体" w:eastAsia="宋体" w:cs="宋体"/>
                <w:color w:val="auto"/>
                <w:kern w:val="0"/>
                <w:sz w:val="21"/>
                <w:szCs w:val="21"/>
                <w:highlight w:val="none"/>
                <w:lang w:eastAsia="zh-CN"/>
              </w:rPr>
              <w:t>证</w:t>
            </w:r>
            <w:r>
              <w:rPr>
                <w:rFonts w:hint="eastAsia" w:ascii="宋体" w:hAnsi="宋体" w:eastAsia="宋体" w:cs="宋体"/>
                <w:color w:val="auto"/>
                <w:kern w:val="0"/>
                <w:sz w:val="21"/>
                <w:szCs w:val="21"/>
                <w:highlight w:val="none"/>
                <w:lang w:val="en-US" w:eastAsia="zh-CN"/>
              </w:rPr>
              <w:t>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 xml:space="preserve">电功率：6KW/380V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 xml:space="preserve">外形尺寸：约670*610*1250 ±30mm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靠墙式长龙洗碗池</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1、采用304#不锈钢磨砂板材；面板及星盆厚1.5mm，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2、200*200mm沉渣网口6个，下设2寸不锈钢去水咀及排水口；防止堵塞。</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3、Φ51mm不锈钢通脚，下加可调式子弹脚；不锈钢水龙头每隔500mm设置一个。</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外形尺寸：11000*550*950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E</w:t>
            </w:r>
          </w:p>
        </w:tc>
        <w:tc>
          <w:tcPr>
            <w:tcW w:w="9142"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E01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保温饭桶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采用1.2mm厚304不锈钢板制作。提供食品接触证明文件。φ500mm*600mm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E02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电热五盆保温售卖柜台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采用304#不锈钢磨砂板，台面1.5mm厚；门板、侧板、背板： 1.2mm厚；层板 1.2mm厚；柜脚用Φ50mm不锈钢管及可调高度子弹脚；1号份数盆。电发热管功率：4.5KW/220V,带温控防干烧保护;1800mm*700mm*950mm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不锈钢餐桌椅</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1、餐台面板采用厚1.5mm304#不锈钢板，折边厚度50mm，底衬15mm厚木板，木板加封0.7mm厚304不锈钢板；底衬1.2mm厚304不锈钢加强梁；敲无声音。Φ51mm不锈钢通脚，下加可调式子弹脚；外形尺寸：1700mm*1100mm*760mm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凳面采用厚1.5mm304#不锈钢板，折边厚度50mm，底衬15mm厚木板，木板加封0.7mm厚304不锈钢板；底衬1.2mm厚304不锈钢加强梁；敲无声音。Φ51mm不锈钢通脚，下加可调式子弹脚；外形尺寸：1700mm*300mm*400mm=2张：1100mm*300mm*400mm=2张：              3</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表面波纹应均匀，焊接处无脱焊，虚焊，焊穿，无夹渣，气孔，焊瘤。</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4、可供10人用餐                                                                  5、提供不锈钢餐桌椅符合GB/T3325-2017</w:t>
            </w:r>
            <w:r>
              <w:rPr>
                <w:rFonts w:hint="eastAsia" w:ascii="宋体" w:hAnsi="宋体" w:eastAsia="宋体" w:cs="宋体"/>
                <w:color w:val="auto"/>
                <w:kern w:val="0"/>
                <w:sz w:val="21"/>
                <w:szCs w:val="21"/>
                <w:highlight w:val="none"/>
                <w:lang w:val="en-US" w:eastAsia="zh-CN"/>
              </w:rPr>
              <w:t>标准的证明材料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E04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平板车</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1.车身采用304不锈钢1.5MM材质，面板一次性成型，无缝焊接，折边厚度50MM，车身圆型固定圈可固定饭汤桶，推手为Φ32mm不锈钢圆管作制作，壁厚均为1.2mm；                                               2.底部焊接A3黑铁承载板，增强了车板承重能力，更加牢固不易变形。配4寸重型静音脚轮，带刹车，承载重量达到500KG，</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产品在550N水平集中力作用下，框架的变形量应小于6mm，去除作用力后，框架的变形量应小于1mm。车盘应能承受170kg载荷，其变形量应小于2mm，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外形尺寸：1200mm*800mm*950mm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F</w:t>
            </w:r>
          </w:p>
        </w:tc>
        <w:tc>
          <w:tcPr>
            <w:tcW w:w="9142"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F01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不锈钢面粉柜</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采用食品级304#不锈钢1.5MM厚不锈钢，配液压密封盖。                              1500mm*800mm*800mm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F02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不锈钢漏米池</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采用食品级304#不锈钢1.5MM厚不锈钢，米斗大容量，支撑脚采用8#槽钢烧焊，能够准确计量。配液压密封盖。                                 1500mm*1200mm*1500mm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F03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四层存放架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rPr>
              <w:t>采用1.2mm壁厚304#不锈钢方管制作；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2、竖管脚柱为38×38mm，横樑为30×30mm；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3、分层疏条为25×13mm方管，间隔60mm；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4、下加不锈钢可调式脚座。</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5、搁板应能承受200kg载荷，其变形量应小雨1mm。产品在550N水平集中力作用下，框架的变形量应小于3mm，去除作用力后，框架的变形量应小于1mm</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1500mm*600mm*1550mm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F04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四门储物柜</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1、采用304#不锈钢磨砂板材；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2、柜身及层板厚1.5mm，趟门厚1.2mm；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3、上下双层趟门结构，可自由拆装；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4、Φ51mm不锈钢通脚，下加可调式子弹脚；                                     5、搁板和底板能承受200kg载荷，其变形量应小于1mm.水平受力产品在510N水平集中力作用下，变形量应小于3mm,去除作用力后变形量应小于1mm.</w:t>
            </w:r>
            <w:r>
              <w:rPr>
                <w:rFonts w:hint="eastAsia" w:ascii="宋体" w:hAnsi="宋体" w:eastAsia="宋体" w:cs="宋体"/>
                <w:color w:val="auto"/>
                <w:kern w:val="0"/>
                <w:sz w:val="21"/>
                <w:szCs w:val="21"/>
                <w:highlight w:val="none"/>
                <w:lang w:val="en-US" w:eastAsia="zh-CN"/>
              </w:rPr>
              <w:t>提供证明材料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1200mm*600mm*1800mm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94"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F05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洗地机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手推式自动洗扫一体机，适用大型厨房地面油污的清洗清扫，同时吸干污水，并将污水带离现场环保、节能。吸水宽度820MM，盘刷宽度510MM，清水箱容量60L，污水箱容量70L,配备水量自动控制系统，刷子停止转动后自动关闭水源，有效节省清水及清洁剂。工作效率达到每小时清洁1500-2500平方/H，电瓶满电可以工作3-5H，外形尺寸1400*500*1050MM，整机重量</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155KG，电功率：24V/1KW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G</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抽排系统</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风管</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采用1.2mm厚304不锈钢板制造；提供风管符合GB/T11170-2008，</w:t>
            </w:r>
            <w:r>
              <w:rPr>
                <w:rFonts w:hint="eastAsia" w:ascii="宋体" w:hAnsi="宋体" w:eastAsia="宋体" w:cs="宋体"/>
                <w:color w:val="auto"/>
                <w:kern w:val="0"/>
                <w:sz w:val="21"/>
                <w:szCs w:val="21"/>
                <w:highlight w:val="none"/>
                <w:lang w:val="en-US" w:eastAsia="zh-CN"/>
              </w:rPr>
              <w:t>以及</w:t>
            </w:r>
            <w:r>
              <w:rPr>
                <w:rFonts w:hint="eastAsia" w:ascii="宋体" w:hAnsi="宋体" w:eastAsia="宋体" w:cs="宋体"/>
                <w:color w:val="auto"/>
                <w:kern w:val="0"/>
                <w:sz w:val="21"/>
                <w:szCs w:val="21"/>
                <w:highlight w:val="none"/>
              </w:rPr>
              <w:t>符合GB/T20878-2007</w:t>
            </w:r>
            <w:r>
              <w:rPr>
                <w:rFonts w:hint="eastAsia" w:ascii="宋体" w:hAnsi="宋体" w:eastAsia="宋体" w:cs="宋体"/>
                <w:color w:val="auto"/>
                <w:kern w:val="0"/>
                <w:sz w:val="21"/>
                <w:szCs w:val="21"/>
                <w:highlight w:val="none"/>
                <w:lang w:val="en-US" w:eastAsia="zh-CN"/>
              </w:rPr>
              <w:t>标准的证明材料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含弯头、出风口、变径、三通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低噪音柜式风机；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1、主架为40×40mm角铁制作；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2、柜体使用厚 1.2mm的国标冷轧钢，经折弯、冲压、高频焊接成型。钢材采用冷轧钢，静电喷涂灰白色 环氧型树脂粉末涂料，无漏喷、锈蚀，涂层应光滑均匀，色泽一致，应无流挂、疙瘩、皱皮、飞漆等缺陷。涂层附着力不低于2级，硬度≥H，无剥落、裂纹、皱纹。光泽度：14＜半光≤50。耐腐蚀性能：100小时内，观察在溶剂中样板上划道两侧3mm以外，应无气泡产生；100小时后，检查划道两侧3mm以外，应无锈迹、剥落、起皱、变色和失光等现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3、风轮：猪笼式扇蕊；                                                            4、</w:t>
            </w:r>
            <w:r>
              <w:rPr>
                <w:rFonts w:hint="eastAsia" w:ascii="宋体" w:hAnsi="宋体" w:eastAsia="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rPr>
              <w:t>通风机能源效率等级为3级</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或以上</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的柜式风机能效</w:t>
            </w:r>
            <w:r>
              <w:rPr>
                <w:rFonts w:hint="eastAsia" w:ascii="宋体" w:hAnsi="宋体" w:eastAsia="宋体" w:cs="宋体"/>
                <w:color w:val="auto"/>
                <w:kern w:val="0"/>
                <w:sz w:val="21"/>
                <w:szCs w:val="21"/>
                <w:highlight w:val="none"/>
                <w:lang w:val="en-US" w:eastAsia="zh-CN"/>
              </w:rPr>
              <w:t>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rPr>
              <w:t>柜式风机质量</w:t>
            </w:r>
            <w:r>
              <w:rPr>
                <w:rFonts w:hint="eastAsia" w:ascii="宋体" w:hAnsi="宋体" w:eastAsia="宋体" w:cs="宋体"/>
                <w:color w:val="auto"/>
                <w:kern w:val="0"/>
                <w:sz w:val="21"/>
                <w:szCs w:val="21"/>
                <w:highlight w:val="none"/>
                <w:lang w:val="en-US" w:eastAsia="zh-CN"/>
              </w:rPr>
              <w:t>符合国家标准的证明材料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6、电压/功率：380V/7.5KW；风量15000m³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静电处理器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1、油烟净化率：90%以上；</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2、电压/功率：220V/0.8KW；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3、主架为40×40mm角铁制作；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4、柜体使用厚 1.2mm的国标冷轧钢，经折弯、冲压、高频焊接成型。钢材采用冷轧钢，静电喷涂灰白色 环氧型树脂粉末涂料，无漏喷、锈蚀，涂层应光滑均匀，色泽一致，应无流挂、疙瘩、皱皮、飞漆等缺陷。涂层附着力不低于2级，硬度≥H，无剥落、裂纹、皱纹。光泽度：14＜半光≤50。耐腐蚀性能：100小时内，观察在溶剂中样板上划道两侧3mm以外，应无气泡产生；100小时后，检查划道两侧3mm以外，应无锈迹、剥落、起皱、变色和失光等现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5、净化原理：高压静电分理油烟；风量15000m³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星三角降压启动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1、箱体为304#厚1.5mm不锈钢磨砂板制作；2、内部选用电气元件，与7.5KW风机配套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减振器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配机制作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风机、静电机架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机架全部用国标10#槽钢结构成型，并扫涂防锈油漆。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调风口</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不锈钢1.2厚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软接</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个</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帆布软接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套</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304#不锈钢2.0厚30*30mm角钢，冲孔。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吊码</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个</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五金杂件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项</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含不锈钢螺丝，螺母，玻璃胶等</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搭棚架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项</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应满足安装风管及风机的安全实施。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开墙吼及修复</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项</w:t>
            </w: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应满足不锈钢风管穿墙所需的开墙孔，安装完后对内外墙进行修补，贴砖。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H</w:t>
            </w:r>
          </w:p>
        </w:tc>
        <w:tc>
          <w:tcPr>
            <w:tcW w:w="9142"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鲜风系统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风管</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m2</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采用1.2mm厚304不锈钢板制造；提供风管符合GB/T11170-2008，</w:t>
            </w:r>
            <w:r>
              <w:rPr>
                <w:rFonts w:hint="eastAsia" w:ascii="宋体" w:hAnsi="宋体" w:eastAsia="宋体" w:cs="宋体"/>
                <w:color w:val="auto"/>
                <w:kern w:val="0"/>
                <w:sz w:val="21"/>
                <w:szCs w:val="21"/>
                <w:highlight w:val="none"/>
                <w:lang w:val="en-US" w:eastAsia="zh-CN"/>
              </w:rPr>
              <w:t>以及</w:t>
            </w:r>
            <w:r>
              <w:rPr>
                <w:rFonts w:hint="eastAsia" w:ascii="宋体" w:hAnsi="宋体" w:eastAsia="宋体" w:cs="宋体"/>
                <w:color w:val="auto"/>
                <w:kern w:val="0"/>
                <w:sz w:val="21"/>
                <w:szCs w:val="21"/>
                <w:highlight w:val="none"/>
              </w:rPr>
              <w:t>符合GB/T20878-2007</w:t>
            </w:r>
            <w:r>
              <w:rPr>
                <w:rFonts w:hint="eastAsia" w:ascii="宋体" w:hAnsi="宋体" w:eastAsia="宋体" w:cs="宋体"/>
                <w:color w:val="auto"/>
                <w:kern w:val="0"/>
                <w:sz w:val="21"/>
                <w:szCs w:val="21"/>
                <w:highlight w:val="none"/>
                <w:lang w:val="en-US" w:eastAsia="zh-CN"/>
              </w:rPr>
              <w:t>标准的证明材料</w:t>
            </w:r>
            <w:r>
              <w:rPr>
                <w:rFonts w:hint="eastAsia" w:ascii="宋体" w:hAnsi="宋体" w:eastAsia="宋体" w:cs="宋体"/>
                <w:color w:val="auto"/>
                <w:kern w:val="0"/>
                <w:sz w:val="21"/>
                <w:szCs w:val="21"/>
                <w:highlight w:val="none"/>
                <w:lang w:val="en-US" w:eastAsia="zh-CN" w:bidi="ar"/>
              </w:rPr>
              <w:t>（提供检测报告，且检测结果符合招标文件上述要求）。</w:t>
            </w:r>
            <w:r>
              <w:rPr>
                <w:rFonts w:hint="eastAsia" w:ascii="宋体" w:hAnsi="宋体" w:eastAsia="宋体" w:cs="宋体"/>
                <w:color w:val="auto"/>
                <w:kern w:val="0"/>
                <w:sz w:val="21"/>
                <w:szCs w:val="21"/>
                <w:highlight w:val="none"/>
              </w:rPr>
              <w:t>含弯头、出风口、变径、三通　含弯头、出风口、变径、三通，含面点间风管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鲜风机</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4E 1.5KW/380V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软接</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帆布软接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机架全部用国标10#槽钢结构成型，并扫涂防锈油漆。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风咀</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304#不锈钢2.0厚30*30mm角钢，冲孔。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吊码</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五金杂件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含不锈钢螺丝，螺母，玻璃胶等</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开墙吼及修复</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应满足不锈钢风管穿墙所需的开墙孔，安装完后对内外墙进行修补，贴砖。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9752" w:type="dxa"/>
            <w:gridSpan w:val="5"/>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二、安装</w:t>
            </w:r>
            <w:r>
              <w:rPr>
                <w:rFonts w:hint="eastAsia" w:ascii="宋体" w:hAnsi="宋体" w:eastAsia="宋体" w:cs="宋体"/>
                <w:b/>
                <w:bCs/>
                <w:color w:val="auto"/>
                <w:kern w:val="0"/>
                <w:sz w:val="21"/>
                <w:szCs w:val="21"/>
                <w:highlight w:val="none"/>
                <w:lang w:val="en-US" w:eastAsia="zh-CN"/>
              </w:rPr>
              <w:t>配套</w:t>
            </w:r>
            <w:r>
              <w:rPr>
                <w:rFonts w:hint="eastAsia" w:ascii="宋体" w:hAnsi="宋体" w:eastAsia="宋体" w:cs="宋体"/>
                <w:b/>
                <w:bCs/>
                <w:color w:val="auto"/>
                <w:kern w:val="0"/>
                <w:sz w:val="21"/>
                <w:szCs w:val="21"/>
                <w:highlight w:val="none"/>
              </w:rPr>
              <w:t>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项目名称</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施工范围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A</w:t>
            </w:r>
          </w:p>
        </w:tc>
        <w:tc>
          <w:tcPr>
            <w:tcW w:w="9142"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砌筑土建部分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细石混凝土楼地面</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部位:伙房餐厅范围内                                                               1.找平层厚度、砂浆配合比:100mm厚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沙土回填</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部位:伙房餐厅范围内                                                                1.名称:地面沙土垫层2.厚度:250mm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实心砖墙</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m³</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1.砌块品种、规格、强度等级:加气混凝土砌块</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2.墙体类型:内墙150mm厚，1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00mm高，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3.砂浆强度等级:水泥砂浆M7.5                                                                                    部位:伙房范围内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实心砖墙批荡</w:t>
            </w:r>
          </w:p>
        </w:tc>
        <w:tc>
          <w:tcPr>
            <w:tcW w:w="66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w:t>
            </w:r>
          </w:p>
        </w:tc>
        <w:tc>
          <w:tcPr>
            <w:tcW w:w="720" w:type="dxa"/>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1.墙体类型:内墙批15-30mm厚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排水沟盖板</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304不锈钢1.5厚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砖地沟、明沟</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1.砖品种、规格、强度等级:砌1/2砖墙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楼(地)面涂膜防水</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部位:伙房范围内                                                                         1.防水膜品种:911防水涂料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2.整体地面、地沟、墙面反坎高度:200mm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B</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装饰部分</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块料楼地面</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部位:伙房餐厅范围内                                                                    1.结合层厚度、砂浆配合比:20厚M5水泥砂浆砂浆找平</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2.面层材料品种、规格、颜色:300*300红色防滑砖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块料墙面</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185</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1.面层材料品种、规格、颜色:300*200白色</w:t>
            </w:r>
            <w:r>
              <w:rPr>
                <w:rFonts w:hint="eastAsia" w:ascii="宋体" w:hAnsi="宋体" w:eastAsia="宋体" w:cs="宋体"/>
                <w:color w:val="auto"/>
                <w:kern w:val="0"/>
                <w:sz w:val="21"/>
                <w:szCs w:val="21"/>
                <w:highlight w:val="none"/>
                <w:lang w:val="en-US" w:eastAsia="zh-CN"/>
              </w:rPr>
              <w:t>抛光</w:t>
            </w:r>
            <w:r>
              <w:rPr>
                <w:rFonts w:hint="eastAsia" w:ascii="宋体" w:hAnsi="宋体" w:eastAsia="宋体" w:cs="宋体"/>
                <w:color w:val="auto"/>
                <w:kern w:val="0"/>
                <w:sz w:val="21"/>
                <w:szCs w:val="21"/>
                <w:highlight w:val="none"/>
              </w:rPr>
              <w:t>墙砖</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2.底层材料:20厚M7.5水泥砂浆抹灰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块料墙面</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部位:伙房范围内明渠内壁                                                                1.面层材料品种、规格、颜色:300*200白色</w:t>
            </w:r>
            <w:r>
              <w:rPr>
                <w:rFonts w:hint="eastAsia" w:ascii="宋体" w:hAnsi="宋体" w:eastAsia="宋体" w:cs="宋体"/>
                <w:color w:val="auto"/>
                <w:kern w:val="0"/>
                <w:sz w:val="21"/>
                <w:szCs w:val="21"/>
                <w:highlight w:val="none"/>
                <w:lang w:val="en-US" w:eastAsia="zh-CN"/>
              </w:rPr>
              <w:t>抛光</w:t>
            </w:r>
            <w:r>
              <w:rPr>
                <w:rFonts w:hint="eastAsia" w:ascii="宋体" w:hAnsi="宋体" w:eastAsia="宋体" w:cs="宋体"/>
                <w:color w:val="auto"/>
                <w:kern w:val="0"/>
                <w:sz w:val="21"/>
                <w:szCs w:val="21"/>
                <w:highlight w:val="none"/>
              </w:rPr>
              <w:t xml:space="preserve">墙砖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2.底层材料:20厚M7.5水泥砂浆抹灰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不锈钢玻璃隔断</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1.隔板材料用50*50不锈钢方管及8MM钢化白玻璃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不锈钢玻璃平开门</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樘</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部位:伙房仓库、面点间、加工间门                                                         1.门类型: 不锈钢玻璃平开门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2.尺寸规格:1200*22003.扇材质、外围尺寸:1.4MM厚不锈钢框架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4.玻璃品种、厚度、五金材料、品种、规格:6MM钢化白玻璃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天棚抹灰</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394</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部位:伙房餐厅范围内                                                                  1.基层类型:混凝土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2.材料种类:双飞粉抹灰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3.部位：伙房天棚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抹灰面油漆</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394</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部位:伙房餐厅范围内                                                                      1.基层类型:一般抹灰面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2.刮腻子遍数:三遍</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3.油漆品种、刷漆遍数:防水乳胶漆、3遍</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4.部位:伙房天棚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C</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给、排水管路部分</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塑料管</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部位:伙房洗碗台范围内                                                                 1.介质:给水</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2.材质、规格:RRP-DN25</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3.连接形式:热熔粘接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塑料管</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部位:伙房洗碗台范围内                                                              1.介质:给水</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2.材质、规格:RRP-DN40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3.连接形式:热熔粘接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角阀</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部位:伙房洗碗台范围内                                                                 1.名称:角阀</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2.规格、压力等级:DN20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供水总阀</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1.名称:供水总阀</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2.规格、压力等级:DN40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3.连接形式:螺纹连接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不锈钢水龙头</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1.名称:水龙头</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2.安装方式:暗敷设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塑料管</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部位:伙房面点间仓库洗碗台范围内                                                        1.名称、类型:排水管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2.规格:DN75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辅五金配件</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1.给排水固定、连接配用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D</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设备电气部分</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总电箱</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1.伙房内总电箱</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2.包内空气开关、分空气开关、接线端口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满足</w:t>
            </w:r>
            <w:r>
              <w:rPr>
                <w:rFonts w:hint="eastAsia" w:ascii="宋体" w:hAnsi="宋体" w:eastAsia="宋体" w:cs="宋体"/>
                <w:color w:val="auto"/>
                <w:kern w:val="0"/>
                <w:sz w:val="21"/>
                <w:szCs w:val="21"/>
                <w:highlight w:val="none"/>
                <w:lang w:val="en-US" w:eastAsia="zh-CN"/>
              </w:rPr>
              <w:t>25</w:t>
            </w:r>
            <w:r>
              <w:rPr>
                <w:rFonts w:hint="eastAsia" w:ascii="宋体" w:hAnsi="宋体" w:eastAsia="宋体" w:cs="宋体"/>
                <w:color w:val="auto"/>
                <w:kern w:val="0"/>
                <w:sz w:val="21"/>
                <w:szCs w:val="21"/>
                <w:highlight w:val="none"/>
              </w:rPr>
              <w:t xml:space="preserve">0KW用电需求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分配电箱</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1.烹调区分电箱</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2.面点间分电箱</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3.加工区，配餐区、仓库分电箱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4.餐厅用餐设备分电箱</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5.包内空气开关、分空气开关、接线端口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满足厨房各设备用电需求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设备配电盒</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1.独立设备配电盒                                                                       2.包内空气开关、接线端口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满足厨房各设备用电需求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配线ZR-YJV-70</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75</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部位:伙房范围内主线                                                        1.名称：配线ZR-YJV-95（五芯）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2.配线3*70+2*50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配线ZR-YJV-50</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85</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部位:伙房范围内分区主线                                                    1.名称：配线ZR-YJV-50（五芯）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2.配线3*50+2*25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21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配线ZR-YJV-16</w:t>
            </w:r>
          </w:p>
        </w:tc>
        <w:tc>
          <w:tcPr>
            <w:tcW w:w="66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120</w:t>
            </w:r>
          </w:p>
        </w:tc>
        <w:tc>
          <w:tcPr>
            <w:tcW w:w="7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部位:伙房范围内设备主线                                                    1.名称：配线ZR-YJV-16（四芯）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2.配线3*16+1*10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配线BVV-10m㎡</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部位:伙房范围内设备及照明主线                                            1.名称：配线BVV-10m㎡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配线BVV-4m㎡</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1.名称：配线BVV-4m㎡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2.伙房内设备及照明配线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配线ZR-BVV-2.5m㎡</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1800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1.名称：配线BVV2.5m㎡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2.伙房内设备及照明配线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镀锌线槽</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1.名称：镀锌线槽100*80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2.伙房内主配线用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镀锌线槽</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1.名称：镀锌线槽60*50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2.伙房内辅配线用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配管SC25</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1.名称：配管PVC25</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2.伙房内设备及照明用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配管SC40</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1.名称：配管PVC40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2.伙房内设备及照明用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接线电盒</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1.接线配置</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2.伙房内配线用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安装LED灯</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65</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1.名称：LED灯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2.伙房内照明用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二位开关</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1.设备及照明配置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二三极插座，250V   10A</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1.设备及照明配置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12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电气五金及零配件</w:t>
            </w:r>
          </w:p>
        </w:tc>
        <w:tc>
          <w:tcPr>
            <w:tcW w:w="6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54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部位:伙房范围内                                                                  1.设备及照明配置</w:t>
            </w:r>
          </w:p>
        </w:tc>
      </w:tr>
    </w:tbl>
    <w:p>
      <w:pPr>
        <w:keepNext/>
        <w:snapToGrid w:val="0"/>
        <w:spacing w:line="360" w:lineRule="auto"/>
        <w:rPr>
          <w:rFonts w:hint="eastAsia" w:ascii="宋体" w:hAnsi="宋体" w:eastAsia="宋体"/>
          <w:b/>
          <w:color w:val="auto"/>
          <w:sz w:val="21"/>
          <w:szCs w:val="21"/>
          <w:highlight w:val="none"/>
          <w:lang w:eastAsia="zh-CN"/>
        </w:rPr>
      </w:pPr>
    </w:p>
    <w:p>
      <w:pPr>
        <w:pStyle w:val="5"/>
        <w:numPr>
          <w:ilvl w:val="0"/>
          <w:numId w:val="2"/>
        </w:numPr>
        <w:spacing w:line="360" w:lineRule="auto"/>
        <w:ind w:firstLineChars="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 xml:space="preserve">供货要求： </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1．交货期：</w:t>
      </w:r>
      <w:r>
        <w:rPr>
          <w:rFonts w:hint="eastAsia" w:ascii="宋体" w:hAnsi="宋体"/>
          <w:color w:val="auto"/>
          <w:sz w:val="21"/>
          <w:szCs w:val="21"/>
          <w:highlight w:val="none"/>
        </w:rPr>
        <w:t>合同签订后，</w:t>
      </w:r>
      <w:r>
        <w:rPr>
          <w:rFonts w:hint="eastAsia" w:ascii="宋体" w:hAnsi="宋体"/>
          <w:color w:val="auto"/>
          <w:sz w:val="21"/>
          <w:szCs w:val="21"/>
          <w:highlight w:val="none"/>
          <w:lang w:val="en-US" w:eastAsia="zh-CN"/>
        </w:rPr>
        <w:t>中标人安排生产所有货物，存放在仓库（存储费用由中标人承担），待接到采购人书面通知后，</w:t>
      </w:r>
      <w:r>
        <w:rPr>
          <w:rFonts w:hint="eastAsia" w:ascii="宋体" w:hAnsi="宋体"/>
          <w:color w:val="auto"/>
          <w:sz w:val="21"/>
          <w:szCs w:val="21"/>
          <w:highlight w:val="none"/>
        </w:rPr>
        <w:t>中标人90日历天内按要求完成投标货物的供货、安装和验收，并交付给采购人正常使用</w:t>
      </w:r>
      <w:r>
        <w:rPr>
          <w:rFonts w:hint="eastAsia" w:ascii="宋体" w:hAnsi="宋体"/>
          <w:color w:val="auto"/>
          <w:sz w:val="21"/>
          <w:szCs w:val="21"/>
          <w:highlight w:val="none"/>
          <w:lang w:val="en-US" w:eastAsia="zh-CN"/>
        </w:rPr>
        <w:t>。</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2．货物应按有关要求进行包装并采用适当的运输方式运抵采购人指定交货地点</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广东省茂名监狱</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投标人应按国家标准执行，所投货物应与技术指标要求相符，投标货物应是原装的、全新的（包括所有零配件、专用工具等），保证所提供的产品属环保产品，符合国家环保标准，安全、无菌、无异味、无毒，表面无划伤，无碰撞，不得以旧货翻新充数，并按有关要求进行包装及装运。</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4.交货时，中标人需将所提供货物的装箱清单、配件、随机工具、产品合格证、产品说明书、原厂保修卡等随机资料交付给采购人；中标人不能完整交付货物、单证及配件、工具的，需负责补齐，否则视为未按合同约定交货。</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5.中标人在实际供货时，若被发现提供的货物未能达到招标文件和投标文件中的有关要求，将按有关法规进行处理，采购人将有权单方面终止合同的执行，并追究产生的所有损失和责任。</w:t>
      </w:r>
    </w:p>
    <w:p>
      <w:pPr>
        <w:pStyle w:val="5"/>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bCs/>
          <w:color w:val="auto"/>
          <w:sz w:val="21"/>
          <w:szCs w:val="18"/>
          <w:highlight w:val="none"/>
        </w:rPr>
      </w:pPr>
      <w:r>
        <w:rPr>
          <w:rFonts w:hint="eastAsia" w:ascii="宋体" w:hAnsi="宋体" w:cs="宋体"/>
          <w:b/>
          <w:bCs/>
          <w:color w:val="auto"/>
          <w:sz w:val="21"/>
          <w:szCs w:val="18"/>
          <w:highlight w:val="none"/>
          <w:lang w:eastAsia="zh-CN"/>
        </w:rPr>
        <w:t>项目完成后（</w:t>
      </w:r>
      <w:r>
        <w:rPr>
          <w:rFonts w:hint="eastAsia" w:ascii="宋体" w:hAnsi="宋体" w:cs="宋体"/>
          <w:b/>
          <w:bCs/>
          <w:color w:val="auto"/>
          <w:sz w:val="21"/>
          <w:szCs w:val="18"/>
          <w:highlight w:val="none"/>
          <w:lang w:val="en-US" w:eastAsia="zh-CN"/>
        </w:rPr>
        <w:t>安装配套服务内容</w:t>
      </w:r>
      <w:r>
        <w:rPr>
          <w:rFonts w:hint="eastAsia" w:ascii="宋体" w:hAnsi="宋体" w:cs="宋体"/>
          <w:b/>
          <w:bCs/>
          <w:color w:val="auto"/>
          <w:sz w:val="21"/>
          <w:szCs w:val="18"/>
          <w:highlight w:val="none"/>
          <w:lang w:eastAsia="zh-CN"/>
        </w:rPr>
        <w:t>）的结算（结算书、竣工图等材料）材料需完善，并由采购人委托的有资质的第三方</w:t>
      </w:r>
      <w:r>
        <w:rPr>
          <w:rFonts w:hint="eastAsia" w:ascii="宋体" w:hAnsi="宋体" w:cs="宋体"/>
          <w:b/>
          <w:bCs/>
          <w:color w:val="auto"/>
          <w:sz w:val="21"/>
          <w:szCs w:val="18"/>
          <w:highlight w:val="none"/>
          <w:lang w:val="en-US" w:eastAsia="zh-CN"/>
        </w:rPr>
        <w:t>造价咨询公司</w:t>
      </w:r>
      <w:r>
        <w:rPr>
          <w:rFonts w:hint="eastAsia" w:ascii="宋体" w:hAnsi="宋体" w:cs="宋体"/>
          <w:b/>
          <w:bCs/>
          <w:color w:val="auto"/>
          <w:sz w:val="21"/>
          <w:szCs w:val="18"/>
          <w:highlight w:val="none"/>
          <w:lang w:eastAsia="zh-CN"/>
        </w:rPr>
        <w:t>审核</w:t>
      </w:r>
      <w:r>
        <w:rPr>
          <w:rFonts w:hint="eastAsia" w:ascii="宋体" w:hAnsi="宋体" w:cs="宋体"/>
          <w:b/>
          <w:bCs/>
          <w:color w:val="auto"/>
          <w:sz w:val="21"/>
          <w:szCs w:val="18"/>
          <w:highlight w:val="none"/>
          <w:lang w:val="en-US" w:eastAsia="zh-CN"/>
        </w:rPr>
        <w:t>为准</w:t>
      </w:r>
      <w:r>
        <w:rPr>
          <w:rFonts w:hint="eastAsia" w:ascii="宋体" w:hAnsi="宋体" w:cs="宋体"/>
          <w:b/>
          <w:bCs/>
          <w:color w:val="auto"/>
          <w:sz w:val="21"/>
          <w:szCs w:val="18"/>
          <w:highlight w:val="none"/>
          <w:lang w:eastAsia="zh-CN"/>
        </w:rPr>
        <w:t>。</w:t>
      </w:r>
    </w:p>
    <w:p>
      <w:pPr>
        <w:pStyle w:val="5"/>
        <w:numPr>
          <w:ilvl w:val="0"/>
          <w:numId w:val="2"/>
        </w:numPr>
        <w:spacing w:line="360" w:lineRule="auto"/>
        <w:ind w:firstLineChars="0"/>
        <w:rPr>
          <w:rFonts w:hint="eastAsia" w:ascii="宋体" w:hAnsi="宋体" w:cs="宋体"/>
          <w:b/>
          <w:bCs/>
          <w:color w:val="auto"/>
          <w:sz w:val="21"/>
          <w:szCs w:val="18"/>
          <w:highlight w:val="none"/>
        </w:rPr>
      </w:pPr>
      <w:r>
        <w:rPr>
          <w:rFonts w:hint="eastAsia" w:ascii="宋体" w:hAnsi="宋体" w:cs="宋体"/>
          <w:b/>
          <w:bCs/>
          <w:color w:val="auto"/>
          <w:sz w:val="21"/>
          <w:szCs w:val="18"/>
          <w:highlight w:val="none"/>
        </w:rPr>
        <w:t>包装、安装、调试要求：</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1.包装：均应有良好的防湿、防锈、防潮、防雨、防腐及防碰撞的措施。凡由于包装不良造成的损失和由此产生的费用均由中标人承担。</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2.安装、调试是合同的一部分，由中标人完成。安装工作包括货物就位、货物安装及调试在内的全部现场作业。</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3.中标人应设有安装调试负责人，负责货物的安装调试，并派出技术人员负责技术指导、质量监督，安装调试现场测试，安装调试质量检查认可等。</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4.安装内容及有关要求应按照国家有关标准、技术规范执行。</w:t>
      </w:r>
    </w:p>
    <w:p>
      <w:pPr>
        <w:pStyle w:val="5"/>
        <w:numPr>
          <w:ilvl w:val="0"/>
          <w:numId w:val="2"/>
        </w:numPr>
        <w:spacing w:line="360" w:lineRule="auto"/>
        <w:ind w:firstLineChars="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质保期及售后服务要求：</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1.本项目所投产品质量保修期不少于3年，安装服务保修期不少于2年，自竣工验收合格、中标人与采购人双方均在验收报告上签字之日起计算。所有产品均应由中标人提供保修期内的保修服务，保修期内，保修费用计入本项目合同总价。</w:t>
      </w:r>
    </w:p>
    <w:p>
      <w:pPr>
        <w:widowControl/>
        <w:snapToGrid w:val="0"/>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售后服务：质保期内无条件提供维修保养服务。质保期以外终身无条件维护，只收取配件费（人为损坏除外）。中标人维修人员接到维修通知后1小时内响应，12小时内到达现场时间并在24小时内排除故障。如不能及时到场，采购人可委托其他单位维修，其费用由中标人承担。修复延误的，按延误时间的1:5延长质保期。</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3.在质保期内，中标人应无条件提供产品维修及保养服务，一切维护费用均由中标人负责。质保期内产品本身质量出现问题或由于产品本身质量原因造成的任何损伤或损坏，中标人应及时给予维修或更换，由此引起的施工费、人工费、材料费等其它一切费用由中标人负责；不能维修的，整体无条件更换；人为原因造成的损坏只收取配件费不收取人工费。</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4.质保期内，如产品或零部件因非人为因素出现故障而造成短期停用时，应提供合格的同型号备用产品给采购人维持工作，质保期和无条件维修期相应顺延；如停用时间累计超过60天则质保期重新计算。中标人两次维修仍不能达到合同约定的质量标准和厂家的质量标准，采购人有权退货，并依法追究中标人的违约责任。</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5.所有产品保修服务方式均为上门保修，即由中标人派员到采购人产品使用现场维修。</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6.在质保期内，中标人需对所提供的产品整机定期检查和保养，并且保证每季度上门检修、保养一次，不再向采购人收取费用。</w:t>
      </w:r>
    </w:p>
    <w:p>
      <w:pPr>
        <w:pStyle w:val="4"/>
        <w:rPr>
          <w:rFonts w:hint="eastAsia" w:ascii="宋体" w:hAnsi="宋体" w:cs="宋体"/>
          <w:color w:val="auto"/>
          <w:sz w:val="21"/>
          <w:szCs w:val="21"/>
          <w:highlight w:val="none"/>
        </w:rPr>
      </w:pPr>
      <w:r>
        <w:rPr>
          <w:rFonts w:hint="eastAsia" w:ascii="宋体" w:hAnsi="宋体" w:cs="宋体"/>
          <w:color w:val="auto"/>
          <w:sz w:val="21"/>
          <w:szCs w:val="21"/>
          <w:highlight w:val="none"/>
        </w:rPr>
        <w:t>7.培训需使产品或系统（如有）使用人充分了解产品或系统构成、基本原理，并熟练掌握产品或系统的安装、运行和维护等。</w:t>
      </w:r>
    </w:p>
    <w:p>
      <w:pPr>
        <w:pStyle w:val="5"/>
        <w:numPr>
          <w:ilvl w:val="0"/>
          <w:numId w:val="2"/>
        </w:numPr>
        <w:spacing w:line="360" w:lineRule="auto"/>
        <w:ind w:firstLineChars="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验收要求</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货物运抵项目现场后，采购人将对货物的质量、规格、数量进行检查认可。如发现货物的规格或数量或者两者与合同不符，采购人有权在货物抵达现场后30天内要求中标人对货物更换，所造成的一切损失及后果由中标人承担。</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2）如果货物的质量和规格与合同不符，或在质量保证期内证实货物是有缺陷的，包括潜在的缺陷或使用不符合要求的原材料等，采购人有权向中标人提出索赔。</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货物的各项技术性能指标、安装、调试和验收必须达到合同和技术文件规定的要求，必须符合国家的有关规定和标准。若因货物及安装存在的问题影响验收，中标人必须无条件整改直至符合要求为止，一切损失及所产生的费用由中标人负责。</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4）中标人负责货物的运输，卸车，搬运。货物的技术文件中需提出吊装、安装及调试所必需的外部技术及环境条件要求。</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5）中标人在到货、安装、调试和验收期间应接受采购人的协调和管理，中标人应采取严格的安全措施，承担由于自身原因所造成的事故责任及其发生的一切费用；</w:t>
      </w:r>
    </w:p>
    <w:p>
      <w:pPr>
        <w:pStyle w:val="4"/>
        <w:ind w:left="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安装、调试完毕后，验收应在采购人和中标人双方共同参加下进行。采购人组成验收小组按国家有关规定、规范进行验收，必要时邀请相关的专业人员或机构参与验收。因货物质量问题发生争议时，由采购人本地质量技术监督部门鉴定。货物符合质量技术标准的，鉴定费由采购人承担；否则鉴定费由中标人承担。</w:t>
      </w:r>
    </w:p>
    <w:p>
      <w:pPr>
        <w:pStyle w:val="4"/>
        <w:ind w:left="0" w:firstLineChars="200"/>
        <w:rPr>
          <w:rFonts w:hint="eastAsia" w:ascii="宋体" w:hAnsi="宋体" w:cs="宋体"/>
          <w:b/>
          <w:bCs/>
          <w:color w:val="auto"/>
          <w:sz w:val="21"/>
          <w:szCs w:val="21"/>
          <w:highlight w:val="none"/>
        </w:rPr>
      </w:pPr>
      <w:r>
        <w:rPr>
          <w:rFonts w:hint="eastAsia" w:ascii="宋体" w:hAnsi="宋体" w:cs="宋体"/>
          <w:color w:val="auto"/>
          <w:sz w:val="21"/>
          <w:szCs w:val="21"/>
          <w:highlight w:val="none"/>
        </w:rPr>
        <w:t>7）如果合同货物运输和安装调试过程中因事故造成货物短缺、损坏，中标人应及时安排换货，以保证合同货物成功完整交付。换货的相关费用由中标人承担。</w:t>
      </w:r>
    </w:p>
    <w:p>
      <w:pPr>
        <w:pStyle w:val="5"/>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rPr>
        <w:t>付款</w:t>
      </w:r>
      <w:r>
        <w:rPr>
          <w:rFonts w:hint="eastAsia" w:ascii="宋体" w:hAnsi="宋体" w:eastAsia="宋体" w:cs="宋体"/>
          <w:b/>
          <w:bCs/>
          <w:color w:val="auto"/>
          <w:sz w:val="21"/>
          <w:szCs w:val="21"/>
          <w:highlight w:val="none"/>
        </w:rPr>
        <w:t>方式</w:t>
      </w:r>
      <w:r>
        <w:rPr>
          <w:color w:val="auto"/>
          <w:highlight w:val="none"/>
        </w:rPr>
        <w:br w:type="textWrapping"/>
      </w:r>
      <w:r>
        <w:rPr>
          <w:rFonts w:hint="eastAsia" w:ascii="宋体" w:hAnsi="宋体" w:eastAsia="宋体" w:cs="宋体"/>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适用于设备类内容：</w:t>
      </w:r>
      <w:r>
        <w:rPr>
          <w:rFonts w:hint="eastAsia" w:ascii="宋体" w:hAnsi="宋体" w:eastAsia="宋体" w:cs="宋体"/>
          <w:color w:val="auto"/>
          <w:sz w:val="21"/>
          <w:szCs w:val="21"/>
          <w:highlight w:val="none"/>
        </w:rPr>
        <w:t> </w:t>
      </w:r>
    </w:p>
    <w:p>
      <w:pPr>
        <w:pStyle w:val="5"/>
        <w:keepNext w:val="0"/>
        <w:keepLines w:val="0"/>
        <w:pageBreakBefore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第1期：支付比例30%。合同签订且</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（设备</w:t>
      </w:r>
      <w:r>
        <w:rPr>
          <w:rFonts w:hint="eastAsia" w:ascii="宋体" w:hAnsi="宋体" w:eastAsia="宋体" w:cs="宋体"/>
          <w:color w:val="auto"/>
          <w:sz w:val="21"/>
          <w:szCs w:val="21"/>
          <w:highlight w:val="none"/>
          <w:lang w:val="en-US" w:eastAsia="zh-CN"/>
        </w:rPr>
        <w:t>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总价的10%作为履约保证金（</w:t>
      </w:r>
      <w:r>
        <w:rPr>
          <w:rFonts w:hint="eastAsia" w:ascii="宋体" w:hAnsi="宋体" w:eastAsia="宋体" w:cs="宋体"/>
          <w:color w:val="auto"/>
          <w:sz w:val="21"/>
          <w:szCs w:val="21"/>
          <w:highlight w:val="none"/>
          <w:lang w:val="en-US" w:eastAsia="zh-CN"/>
        </w:rPr>
        <w:t>可以</w:t>
      </w:r>
      <w:r>
        <w:rPr>
          <w:rFonts w:hint="eastAsia" w:ascii="宋体" w:hAnsi="宋体" w:eastAsia="宋体" w:cs="宋体"/>
          <w:color w:val="auto"/>
          <w:sz w:val="21"/>
          <w:szCs w:val="21"/>
          <w:highlight w:val="none"/>
        </w:rPr>
        <w:t>金融机构、担保机构出具的保函等非现金形式提交，履约保证金有效期需涵盖至质保期</w:t>
      </w:r>
      <w:r>
        <w:rPr>
          <w:rFonts w:hint="default" w:ascii="宋体" w:hAnsi="宋体" w:eastAsia="宋体" w:cs="宋体"/>
          <w:color w:val="auto"/>
          <w:sz w:val="21"/>
          <w:szCs w:val="21"/>
          <w:highlight w:val="none"/>
          <w:lang w:val="en-US"/>
        </w:rPr>
        <w:t>结束</w:t>
      </w:r>
      <w:r>
        <w:rPr>
          <w:rFonts w:hint="eastAsia" w:ascii="宋体" w:hAnsi="宋体" w:eastAsia="宋体" w:cs="宋体"/>
          <w:color w:val="auto"/>
          <w:sz w:val="21"/>
          <w:szCs w:val="21"/>
          <w:highlight w:val="none"/>
        </w:rPr>
        <w:t>后）给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后，十个工作日内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支付合同总价的30%作为预付款给</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第2期：支付比例30%。所有货物生产完成至合同需求货物的60%时，</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组织人员到</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货物现场确认后，十个工作日内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（设备</w:t>
      </w:r>
      <w:r>
        <w:rPr>
          <w:rFonts w:hint="eastAsia" w:ascii="宋体" w:hAnsi="宋体" w:eastAsia="宋体" w:cs="宋体"/>
          <w:color w:val="auto"/>
          <w:sz w:val="21"/>
          <w:szCs w:val="21"/>
          <w:highlight w:val="none"/>
          <w:lang w:val="en-US" w:eastAsia="zh-CN"/>
        </w:rPr>
        <w:t>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总价的30%。</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第3期：支付比例28%。所有货物生产完成存储仓库或全部到货后由</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初步验收通过后十个工作日内，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（设备</w:t>
      </w:r>
      <w:r>
        <w:rPr>
          <w:rFonts w:hint="eastAsia" w:ascii="宋体" w:hAnsi="宋体" w:eastAsia="宋体" w:cs="宋体"/>
          <w:color w:val="auto"/>
          <w:sz w:val="21"/>
          <w:szCs w:val="21"/>
          <w:highlight w:val="none"/>
          <w:lang w:val="en-US" w:eastAsia="zh-CN"/>
        </w:rPr>
        <w:t>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总价的28%；</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第4期：支付比例12%。所有货物到齐并验收合格后十个工作日内，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支付12%合同</w:t>
      </w:r>
      <w:r>
        <w:rPr>
          <w:rFonts w:hint="eastAsia" w:ascii="宋体" w:hAnsi="宋体" w:eastAsia="宋体" w:cs="宋体"/>
          <w:color w:val="auto"/>
          <w:sz w:val="21"/>
          <w:szCs w:val="21"/>
          <w:highlight w:val="none"/>
          <w:lang w:eastAsia="zh-CN"/>
        </w:rPr>
        <w:t>（设备</w:t>
      </w:r>
      <w:r>
        <w:rPr>
          <w:rFonts w:hint="eastAsia" w:ascii="宋体" w:hAnsi="宋体" w:eastAsia="宋体" w:cs="宋体"/>
          <w:color w:val="auto"/>
          <w:sz w:val="21"/>
          <w:szCs w:val="21"/>
          <w:highlight w:val="none"/>
          <w:lang w:val="en-US" w:eastAsia="zh-CN"/>
        </w:rPr>
        <w:t>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2.适用于安装配套服务内容：</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第1期：支付比例30%。合同签订且中标人支付合同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安装配套部分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总价的10%作为履约保证金（</w:t>
      </w:r>
      <w:r>
        <w:rPr>
          <w:rFonts w:hint="eastAsia" w:ascii="宋体" w:hAnsi="宋体" w:eastAsia="宋体" w:cs="宋体"/>
          <w:color w:val="auto"/>
          <w:sz w:val="21"/>
          <w:szCs w:val="21"/>
          <w:highlight w:val="none"/>
          <w:lang w:val="en-US" w:eastAsia="zh-CN"/>
        </w:rPr>
        <w:t>可以</w:t>
      </w:r>
      <w:r>
        <w:rPr>
          <w:rFonts w:hint="eastAsia" w:ascii="宋体" w:hAnsi="宋体" w:eastAsia="宋体" w:cs="宋体"/>
          <w:color w:val="auto"/>
          <w:sz w:val="21"/>
          <w:szCs w:val="21"/>
          <w:highlight w:val="none"/>
        </w:rPr>
        <w:t>金融机构、担保机构出具的保函等非现金形式提交，履约保证金有效期需涵盖至质保期</w:t>
      </w:r>
      <w:r>
        <w:rPr>
          <w:rFonts w:hint="default" w:ascii="宋体" w:hAnsi="宋体" w:eastAsia="宋体" w:cs="宋体"/>
          <w:color w:val="auto"/>
          <w:sz w:val="21"/>
          <w:szCs w:val="21"/>
          <w:highlight w:val="none"/>
          <w:lang w:val="en-US"/>
        </w:rPr>
        <w:t>结束</w:t>
      </w:r>
      <w:r>
        <w:rPr>
          <w:rFonts w:hint="eastAsia" w:ascii="宋体" w:hAnsi="宋体" w:eastAsia="宋体" w:cs="宋体"/>
          <w:color w:val="auto"/>
          <w:sz w:val="21"/>
          <w:szCs w:val="21"/>
          <w:highlight w:val="none"/>
        </w:rPr>
        <w:t>）给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后，十个工作日内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安装配套部分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总价的30%作为预付款给中标人。</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第2期：支付比例30%。所有</w:t>
      </w:r>
      <w:r>
        <w:rPr>
          <w:rFonts w:hint="eastAsia" w:ascii="宋体" w:hAnsi="宋体" w:eastAsia="宋体" w:cs="宋体"/>
          <w:color w:val="auto"/>
          <w:sz w:val="21"/>
          <w:szCs w:val="21"/>
          <w:highlight w:val="none"/>
          <w:lang w:val="en-US" w:eastAsia="zh-CN"/>
        </w:rPr>
        <w:t>工作量</w:t>
      </w:r>
      <w:r>
        <w:rPr>
          <w:rFonts w:hint="eastAsia" w:ascii="宋体" w:hAnsi="宋体" w:eastAsia="宋体" w:cs="宋体"/>
          <w:color w:val="auto"/>
          <w:sz w:val="21"/>
          <w:szCs w:val="21"/>
          <w:highlight w:val="none"/>
        </w:rPr>
        <w:t>完成至合同需求</w:t>
      </w:r>
      <w:r>
        <w:rPr>
          <w:rFonts w:hint="eastAsia" w:ascii="宋体" w:hAnsi="宋体" w:eastAsia="宋体" w:cs="宋体"/>
          <w:color w:val="auto"/>
          <w:sz w:val="21"/>
          <w:szCs w:val="21"/>
          <w:highlight w:val="none"/>
          <w:lang w:val="en-US" w:eastAsia="zh-CN"/>
        </w:rPr>
        <w:t>工作量</w:t>
      </w:r>
      <w:r>
        <w:rPr>
          <w:rFonts w:hint="eastAsia" w:ascii="宋体" w:hAnsi="宋体" w:eastAsia="宋体" w:cs="宋体"/>
          <w:color w:val="auto"/>
          <w:sz w:val="21"/>
          <w:szCs w:val="21"/>
          <w:highlight w:val="none"/>
        </w:rPr>
        <w:t>的60%时，</w:t>
      </w:r>
      <w:r>
        <w:rPr>
          <w:rFonts w:hint="eastAsia" w:ascii="宋体" w:hAnsi="宋体" w:eastAsia="宋体" w:cs="宋体"/>
          <w:color w:val="auto"/>
          <w:sz w:val="21"/>
          <w:szCs w:val="21"/>
          <w:highlight w:val="none"/>
          <w:lang w:val="en-US" w:eastAsia="zh-CN"/>
        </w:rPr>
        <w:t>由</w:t>
      </w:r>
      <w:r>
        <w:rPr>
          <w:rFonts w:hint="eastAsia" w:ascii="宋体" w:hAnsi="宋体" w:eastAsia="宋体" w:cs="宋体"/>
          <w:color w:val="auto"/>
          <w:sz w:val="21"/>
          <w:szCs w:val="21"/>
          <w:highlight w:val="none"/>
        </w:rPr>
        <w:t>中标人</w:t>
      </w:r>
      <w:r>
        <w:rPr>
          <w:rFonts w:hint="eastAsia" w:ascii="宋体" w:hAnsi="宋体" w:eastAsia="宋体" w:cs="宋体"/>
          <w:color w:val="auto"/>
          <w:sz w:val="21"/>
          <w:szCs w:val="21"/>
          <w:highlight w:val="none"/>
          <w:lang w:val="en-US" w:eastAsia="zh-CN"/>
        </w:rPr>
        <w:t>提出申请,采购人</w:t>
      </w:r>
      <w:r>
        <w:rPr>
          <w:rFonts w:hint="eastAsia" w:ascii="宋体" w:hAnsi="宋体" w:eastAsia="宋体" w:cs="宋体"/>
          <w:color w:val="auto"/>
          <w:sz w:val="21"/>
          <w:szCs w:val="21"/>
          <w:highlight w:val="none"/>
        </w:rPr>
        <w:t>组织人员到现场确认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在收到</w:t>
      </w:r>
      <w:r>
        <w:rPr>
          <w:rFonts w:hint="eastAsia" w:ascii="宋体" w:hAnsi="宋体" w:eastAsia="宋体" w:cs="宋体"/>
          <w:color w:val="auto"/>
          <w:sz w:val="21"/>
          <w:szCs w:val="21"/>
          <w:highlight w:val="none"/>
        </w:rPr>
        <w:t>中标人</w:t>
      </w:r>
      <w:r>
        <w:rPr>
          <w:rFonts w:hint="eastAsia" w:ascii="宋体" w:hAnsi="宋体" w:eastAsia="宋体" w:cs="宋体"/>
          <w:color w:val="auto"/>
          <w:sz w:val="21"/>
          <w:szCs w:val="21"/>
          <w:highlight w:val="none"/>
          <w:lang w:val="en-US" w:eastAsia="zh-CN"/>
        </w:rPr>
        <w:t>开具符合采购人要求的发票后</w:t>
      </w:r>
      <w:r>
        <w:rPr>
          <w:rFonts w:hint="eastAsia" w:ascii="宋体" w:hAnsi="宋体" w:eastAsia="宋体" w:cs="宋体"/>
          <w:color w:val="auto"/>
          <w:sz w:val="21"/>
          <w:szCs w:val="21"/>
          <w:highlight w:val="none"/>
        </w:rPr>
        <w:t>，十个工作日内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安装配套部分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总价的30%。</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第3期：支付比例28%。所有</w:t>
      </w:r>
      <w:r>
        <w:rPr>
          <w:rFonts w:hint="eastAsia" w:ascii="宋体" w:hAnsi="宋体" w:eastAsia="宋体" w:cs="宋体"/>
          <w:color w:val="auto"/>
          <w:sz w:val="21"/>
          <w:szCs w:val="21"/>
          <w:highlight w:val="none"/>
          <w:lang w:val="en-US" w:eastAsia="zh-CN"/>
        </w:rPr>
        <w:t>工作量完成</w:t>
      </w:r>
      <w:r>
        <w:rPr>
          <w:rFonts w:hint="eastAsia" w:ascii="宋体" w:hAnsi="宋体" w:eastAsia="宋体" w:cs="宋体"/>
          <w:color w:val="auto"/>
          <w:sz w:val="21"/>
          <w:szCs w:val="21"/>
          <w:highlight w:val="none"/>
        </w:rPr>
        <w:t>后由</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初步验收通过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在收到</w:t>
      </w:r>
      <w:r>
        <w:rPr>
          <w:rFonts w:hint="eastAsia" w:ascii="宋体" w:hAnsi="宋体" w:eastAsia="宋体" w:cs="宋体"/>
          <w:color w:val="auto"/>
          <w:sz w:val="21"/>
          <w:szCs w:val="21"/>
          <w:highlight w:val="none"/>
        </w:rPr>
        <w:t>中标人</w:t>
      </w:r>
      <w:r>
        <w:rPr>
          <w:rFonts w:hint="eastAsia" w:ascii="宋体" w:hAnsi="宋体" w:eastAsia="宋体" w:cs="宋体"/>
          <w:color w:val="auto"/>
          <w:sz w:val="21"/>
          <w:szCs w:val="21"/>
          <w:highlight w:val="none"/>
          <w:lang w:val="en-US" w:eastAsia="zh-CN"/>
        </w:rPr>
        <w:t>开具符合采购人要求的发票后，</w:t>
      </w:r>
      <w:r>
        <w:rPr>
          <w:rFonts w:hint="eastAsia" w:ascii="宋体" w:hAnsi="宋体" w:eastAsia="宋体" w:cs="宋体"/>
          <w:color w:val="auto"/>
          <w:sz w:val="21"/>
          <w:szCs w:val="21"/>
          <w:highlight w:val="none"/>
        </w:rPr>
        <w:t>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安装配套部分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总价的28%；</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第4期：支付比例12%。验收合格</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在收到</w:t>
      </w:r>
      <w:r>
        <w:rPr>
          <w:rFonts w:hint="eastAsia" w:ascii="宋体" w:hAnsi="宋体" w:eastAsia="宋体" w:cs="宋体"/>
          <w:color w:val="auto"/>
          <w:sz w:val="21"/>
          <w:szCs w:val="21"/>
          <w:highlight w:val="none"/>
        </w:rPr>
        <w:t>中标人</w:t>
      </w:r>
      <w:r>
        <w:rPr>
          <w:rFonts w:hint="eastAsia" w:ascii="宋体" w:hAnsi="宋体" w:eastAsia="宋体" w:cs="宋体"/>
          <w:color w:val="auto"/>
          <w:sz w:val="21"/>
          <w:szCs w:val="21"/>
          <w:highlight w:val="none"/>
          <w:lang w:val="en-US" w:eastAsia="zh-CN"/>
        </w:rPr>
        <w:t>开具符合采购人要求的发票后，</w:t>
      </w:r>
      <w:r>
        <w:rPr>
          <w:rFonts w:hint="eastAsia" w:ascii="宋体" w:hAnsi="宋体" w:eastAsia="宋体" w:cs="宋体"/>
          <w:color w:val="auto"/>
          <w:sz w:val="21"/>
          <w:szCs w:val="21"/>
          <w:highlight w:val="none"/>
        </w:rPr>
        <w:t>十个工作日内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支付12%合同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安装配套部分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尾款。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color w:val="auto"/>
          <w:sz w:val="21"/>
          <w:szCs w:val="21"/>
          <w:highlight w:val="none"/>
        </w:rPr>
        <w:t>付款方式：采用银行转账形式。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color w:val="auto"/>
          <w:sz w:val="21"/>
          <w:szCs w:val="21"/>
          <w:highlight w:val="none"/>
        </w:rPr>
        <w:t>每笔款项支付时，</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同时向</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提供相应的请款资料（含请款函件、合同、增值税发票、安装费发票及有关服务发票及合同条款规定的其他资料）。具体支付细节及履约保证金支付事宜，在项目成交后双方签订合同前再进行细化商定。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因本项目资金来源为财政资金，由财政部门按年度计划拨付给采购人，采购人按前款规定的付款时间及比例向政府采购支付部门提出办理财政支付申请即视为采购人已经按期付款。若本项目当年度应付合同金额大于当年该项目财政资金下达额度的，大于当年资金下达额度部分的合同款项将顺延至下一年度支付，中标人不能有异议。</w:t>
      </w:r>
    </w:p>
    <w:p>
      <w:pPr>
        <w:pStyle w:val="5"/>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w:t>
      </w:r>
      <w:r>
        <w:rPr>
          <w:rFonts w:hint="eastAsia" w:ascii="宋体" w:hAnsi="宋体" w:eastAsia="宋体" w:cs="宋体"/>
          <w:b/>
          <w:bCs/>
          <w:color w:val="auto"/>
          <w:sz w:val="21"/>
          <w:szCs w:val="21"/>
          <w:highlight w:val="none"/>
          <w:lang w:val="en-US" w:eastAsia="zh-CN"/>
        </w:rPr>
        <w:t>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按付款方式中的要求支付合同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设备类或安装配套服务内容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总价的10%作为履约保证金（可以汇票、本票或者金融机构、担保机构出具的保函等非现金形式提交）给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验收合格之日起至</w:t>
      </w:r>
      <w:r>
        <w:rPr>
          <w:rFonts w:hint="eastAsia" w:ascii="宋体" w:hAnsi="宋体" w:eastAsia="宋体" w:cs="宋体"/>
          <w:color w:val="auto"/>
          <w:sz w:val="21"/>
          <w:szCs w:val="21"/>
          <w:highlight w:val="none"/>
          <w:lang w:val="en-US" w:eastAsia="zh-CN"/>
        </w:rPr>
        <w:t>设备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或安装配套服务</w:t>
      </w:r>
      <w:r>
        <w:rPr>
          <w:rFonts w:hint="eastAsia" w:ascii="宋体" w:hAnsi="宋体" w:eastAsia="宋体" w:cs="宋体"/>
          <w:color w:val="auto"/>
          <w:sz w:val="21"/>
          <w:szCs w:val="21"/>
          <w:highlight w:val="none"/>
        </w:rPr>
        <w:t>）质保期结束后，自</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收到</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提交的申请材料十五个工作日内，</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退还合同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设备类或安装配套服务内容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总价10%的履约保证金（无息）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以履约保函形式提交的，则质保期结束后，该履约保函自动失效</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如第一次提供的履约保函有效期不能完全涵盖至质保期结束的，需在履约保函到期前一个月进行续期并交到采购人处。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逾期退还履约保证金的，除应当退还履约保证金本金外，还应当每日按合同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设备类或安装配套服务内容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总价的0.8‰向</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偿付违约金，但因合同的履行产生争议</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自身原因导致无法及时退还的除外。</w:t>
      </w:r>
    </w:p>
    <w:p>
      <w:r>
        <w:rPr>
          <w:rFonts w:hint="eastAsia" w:ascii="宋体" w:hAnsi="宋体" w:eastAsia="宋体" w:cs="宋体"/>
          <w:color w:val="auto"/>
          <w:sz w:val="21"/>
          <w:szCs w:val="21"/>
          <w:highlight w:val="none"/>
        </w:rPr>
        <w:t>4. 如在合同期内，</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自行停止合约或违反合同有关规定被</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终止合约的，则履约保证金归</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所有。若</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不履行或不适当履行其合同义务导致</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蒙受损失的，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有权直接从履约保证金中扣除相应违约金或损失赔偿款项；违约金或给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造成的损失超过履约保证金数额的，</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应对超出部分给予赔偿。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87471"/>
    <w:multiLevelType w:val="singleLevel"/>
    <w:tmpl w:val="80787471"/>
    <w:lvl w:ilvl="0" w:tentative="0">
      <w:start w:val="1"/>
      <w:numFmt w:val="decimal"/>
      <w:suff w:val="nothing"/>
      <w:lvlText w:val="%1、"/>
      <w:lvlJc w:val="left"/>
    </w:lvl>
  </w:abstractNum>
  <w:abstractNum w:abstractNumId="1">
    <w:nsid w:val="8B6FBE53"/>
    <w:multiLevelType w:val="singleLevel"/>
    <w:tmpl w:val="8B6FBE53"/>
    <w:lvl w:ilvl="0" w:tentative="0">
      <w:start w:val="1"/>
      <w:numFmt w:val="decimal"/>
      <w:lvlText w:val="(%1)"/>
      <w:lvlJc w:val="left"/>
      <w:pPr>
        <w:ind w:left="425" w:hanging="425"/>
      </w:pPr>
      <w:rPr>
        <w:rFonts w:hint="default"/>
      </w:rPr>
    </w:lvl>
  </w:abstractNum>
  <w:abstractNum w:abstractNumId="2">
    <w:nsid w:val="C60D67DF"/>
    <w:multiLevelType w:val="singleLevel"/>
    <w:tmpl w:val="C60D67DF"/>
    <w:lvl w:ilvl="0" w:tentative="0">
      <w:start w:val="1"/>
      <w:numFmt w:val="decimal"/>
      <w:lvlText w:val="%1."/>
      <w:lvlJc w:val="left"/>
      <w:pPr>
        <w:tabs>
          <w:tab w:val="left" w:pos="312"/>
        </w:tabs>
      </w:pPr>
    </w:lvl>
  </w:abstractNum>
  <w:abstractNum w:abstractNumId="3">
    <w:nsid w:val="EF4FA11C"/>
    <w:multiLevelType w:val="singleLevel"/>
    <w:tmpl w:val="EF4FA11C"/>
    <w:lvl w:ilvl="0" w:tentative="0">
      <w:start w:val="2"/>
      <w:numFmt w:val="decimal"/>
      <w:lvlText w:val="%1."/>
      <w:lvlJc w:val="left"/>
      <w:pPr>
        <w:tabs>
          <w:tab w:val="left" w:pos="312"/>
        </w:tabs>
      </w:pPr>
    </w:lvl>
  </w:abstractNum>
  <w:abstractNum w:abstractNumId="4">
    <w:nsid w:val="EF649F5B"/>
    <w:multiLevelType w:val="singleLevel"/>
    <w:tmpl w:val="EF649F5B"/>
    <w:lvl w:ilvl="0" w:tentative="0">
      <w:start w:val="1"/>
      <w:numFmt w:val="decimal"/>
      <w:lvlText w:val="(%1)"/>
      <w:lvlJc w:val="left"/>
      <w:pPr>
        <w:ind w:left="425" w:hanging="425"/>
      </w:pPr>
      <w:rPr>
        <w:rFonts w:hint="default"/>
      </w:rPr>
    </w:lvl>
  </w:abstractNum>
  <w:abstractNum w:abstractNumId="5">
    <w:nsid w:val="FB82CAA7"/>
    <w:multiLevelType w:val="singleLevel"/>
    <w:tmpl w:val="FB82CAA7"/>
    <w:lvl w:ilvl="0" w:tentative="0">
      <w:start w:val="1"/>
      <w:numFmt w:val="decimal"/>
      <w:suff w:val="nothing"/>
      <w:lvlText w:val="%1、"/>
      <w:lvlJc w:val="left"/>
    </w:lvl>
  </w:abstractNum>
  <w:abstractNum w:abstractNumId="6">
    <w:nsid w:val="092B0A25"/>
    <w:multiLevelType w:val="singleLevel"/>
    <w:tmpl w:val="092B0A25"/>
    <w:lvl w:ilvl="0" w:tentative="0">
      <w:start w:val="1"/>
      <w:numFmt w:val="chineseCounting"/>
      <w:suff w:val="nothing"/>
      <w:lvlText w:val="%1、"/>
      <w:lvlJc w:val="left"/>
      <w:pPr>
        <w:ind w:left="0" w:firstLine="0"/>
      </w:pPr>
      <w:rPr>
        <w:rFonts w:hint="eastAsia"/>
      </w:rPr>
    </w:lvl>
  </w:abstractNum>
  <w:abstractNum w:abstractNumId="7">
    <w:nsid w:val="36F00C4B"/>
    <w:multiLevelType w:val="singleLevel"/>
    <w:tmpl w:val="36F00C4B"/>
    <w:lvl w:ilvl="0" w:tentative="0">
      <w:start w:val="1"/>
      <w:numFmt w:val="decimal"/>
      <w:lvlText w:val="%1."/>
      <w:lvlJc w:val="left"/>
      <w:pPr>
        <w:tabs>
          <w:tab w:val="left" w:pos="312"/>
        </w:tabs>
      </w:pPr>
    </w:lvl>
  </w:abstractNum>
  <w:abstractNum w:abstractNumId="8">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6"/>
  </w:num>
  <w:num w:numId="3">
    <w:abstractNumId w:val="0"/>
  </w:num>
  <w:num w:numId="4">
    <w:abstractNumId w:val="3"/>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9558A"/>
    <w:rsid w:val="6659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宋体" w:cs="Times New Roman"/>
      <w:kern w:val="2"/>
      <w:sz w:val="24"/>
      <w:szCs w:val="24"/>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rFonts w:ascii="Times New Roman" w:hAnsi="Times New Roman" w:eastAsia="黑体"/>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Lines="0" w:beforeAutospacing="1" w:after="100" w:afterLines="0" w:afterAutospacing="1"/>
      <w:jc w:val="left"/>
    </w:pPr>
    <w:rPr>
      <w:rFonts w:ascii="宋体" w:hAnsi="宋体"/>
      <w:kern w:val="0"/>
    </w:rPr>
  </w:style>
  <w:style w:type="paragraph" w:styleId="4">
    <w:name w:val="Normal Indent"/>
    <w:basedOn w:val="1"/>
    <w:uiPriority w:val="0"/>
    <w:pPr>
      <w:autoSpaceDE w:val="0"/>
      <w:autoSpaceDN w:val="0"/>
      <w:spacing w:line="360" w:lineRule="auto"/>
      <w:ind w:left="181" w:firstLine="420"/>
    </w:pPr>
    <w:rPr>
      <w:rFonts w:ascii="Times New Roman" w:hAnsi="Times New Roman"/>
      <w:szCs w:val="20"/>
    </w:rPr>
  </w:style>
  <w:style w:type="paragraph" w:styleId="5">
    <w:name w:val="Body Text First Indent"/>
    <w:basedOn w:val="2"/>
    <w:uiPriority w:val="0"/>
    <w:pPr>
      <w:widowControl w:val="0"/>
      <w:spacing w:before="0" w:beforeLines="0" w:beforeAutospacing="0" w:after="120" w:afterLines="0" w:afterAutospacing="0"/>
      <w:ind w:firstLine="420" w:firstLineChars="100"/>
      <w:jc w:val="both"/>
    </w:pPr>
    <w:rPr>
      <w:rFonts w:ascii="Tahoma" w:hAnsi="Tahoma"/>
      <w:kern w:val="2"/>
    </w:rPr>
  </w:style>
  <w:style w:type="character" w:customStyle="1" w:styleId="8">
    <w:name w:val="font91"/>
    <w:qFormat/>
    <w:uiPriority w:val="0"/>
    <w:rPr>
      <w:rFonts w:hint="eastAsia" w:ascii="宋体" w:hAnsi="宋体" w:eastAsia="宋体" w:cs="宋体"/>
      <w:color w:val="000000"/>
      <w:sz w:val="22"/>
      <w:szCs w:val="22"/>
      <w:u w:val="none"/>
    </w:rPr>
  </w:style>
  <w:style w:type="character" w:customStyle="1" w:styleId="9">
    <w:name w:val="font51"/>
    <w:qFormat/>
    <w:uiPriority w:val="0"/>
    <w:rPr>
      <w:rFonts w:hint="eastAsia" w:ascii="宋体" w:hAnsi="宋体" w:eastAsia="宋体" w:cs="宋体"/>
      <w:color w:val="000000"/>
      <w:sz w:val="20"/>
      <w:szCs w:val="20"/>
      <w:u w:val="none"/>
    </w:rPr>
  </w:style>
  <w:style w:type="character" w:customStyle="1" w:styleId="10">
    <w:name w:val="font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2021-04-30T09:42:00Z</dcterms:created>
  <dc:creator>Hailey</dc:creator>
  <cp:lastModifiedBy>Hailey</cp:lastModifiedBy>
  <dcterms:modified xsi:type="dcterms:W3CDTF">2021-04-30T09:42:39Z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9871006938E547449D6EEC4925344985</vt:lpwstr>
  </property>
</Properties>
</file>