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20E0C" w14:textId="43C6617C" w:rsidR="004B30C6" w:rsidRPr="001B369A" w:rsidRDefault="004B30C6" w:rsidP="00B47072">
      <w:pPr>
        <w:spacing w:line="360" w:lineRule="auto"/>
        <w:jc w:val="center"/>
        <w:rPr>
          <w:rFonts w:ascii="宋体" w:hAnsi="宋体"/>
          <w:sz w:val="24"/>
          <w:szCs w:val="24"/>
        </w:rPr>
      </w:pPr>
      <w:r w:rsidRPr="001B369A">
        <w:rPr>
          <w:rFonts w:ascii="宋体" w:hAnsi="宋体" w:hint="eastAsia"/>
          <w:sz w:val="24"/>
          <w:szCs w:val="24"/>
        </w:rPr>
        <w:t>实质性响应一览表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807"/>
        <w:gridCol w:w="2880"/>
        <w:gridCol w:w="1807"/>
      </w:tblGrid>
      <w:tr w:rsidR="001B369A" w:rsidRPr="001B369A" w14:paraId="4D7E6428" w14:textId="77777777" w:rsidTr="00DF0BC4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ABB7" w14:textId="77777777" w:rsidR="004B30C6" w:rsidRPr="001B369A" w:rsidRDefault="004B30C6" w:rsidP="00B4707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B369A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5EA6" w14:textId="77777777" w:rsidR="004B30C6" w:rsidRPr="001B369A" w:rsidRDefault="004B30C6" w:rsidP="00B4707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B369A">
              <w:rPr>
                <w:rFonts w:ascii="宋体" w:hAnsi="宋体" w:hint="eastAsia"/>
                <w:sz w:val="24"/>
                <w:szCs w:val="24"/>
              </w:rPr>
              <w:t>实质性响应条款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F7F9" w14:textId="77777777" w:rsidR="004B30C6" w:rsidRPr="001B369A" w:rsidRDefault="004B30C6" w:rsidP="00B4707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B369A">
              <w:rPr>
                <w:rFonts w:ascii="宋体" w:hAnsi="宋体" w:hint="eastAsia"/>
                <w:sz w:val="24"/>
                <w:szCs w:val="24"/>
              </w:rPr>
              <w:t>投标人响应情况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D3FD" w14:textId="77777777" w:rsidR="004B30C6" w:rsidRPr="001B369A" w:rsidRDefault="004B30C6" w:rsidP="00B4707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B369A">
              <w:rPr>
                <w:rFonts w:ascii="宋体" w:hAnsi="宋体" w:hint="eastAsia"/>
                <w:sz w:val="24"/>
                <w:szCs w:val="24"/>
              </w:rPr>
              <w:t>差异</w:t>
            </w:r>
          </w:p>
        </w:tc>
      </w:tr>
      <w:tr w:rsidR="001B369A" w:rsidRPr="001B369A" w14:paraId="5D22C910" w14:textId="77777777" w:rsidTr="00DF0BC4">
        <w:trPr>
          <w:trHeight w:val="87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24CE" w14:textId="77777777" w:rsidR="004B30C6" w:rsidRPr="001B369A" w:rsidRDefault="004B30C6" w:rsidP="00B4707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B369A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B73E" w14:textId="70D57E5B" w:rsidR="004B30C6" w:rsidRPr="00BB7663" w:rsidRDefault="00874F0C" w:rsidP="00B4707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sz w:val="24"/>
              </w:rPr>
              <w:t>★</w:t>
            </w:r>
            <w:r>
              <w:rPr>
                <w:rFonts w:hint="eastAsia"/>
                <w:sz w:val="24"/>
              </w:rPr>
              <w:t>投标</w:t>
            </w:r>
            <w:r>
              <w:rPr>
                <w:sz w:val="24"/>
              </w:rPr>
              <w:t>人须承诺本项目每周派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名监理工程师驻场两天，对项目工作进行监督管理。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BF81" w14:textId="77777777" w:rsidR="004B30C6" w:rsidRPr="001B369A" w:rsidRDefault="004B30C6" w:rsidP="00B4707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ACFA" w14:textId="77777777" w:rsidR="004B30C6" w:rsidRPr="001B369A" w:rsidRDefault="004B30C6" w:rsidP="00B4707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B369A" w:rsidRPr="001B369A" w14:paraId="1590FDF5" w14:textId="77777777" w:rsidTr="00DF0BC4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4747" w14:textId="77777777" w:rsidR="004B30C6" w:rsidRPr="001B369A" w:rsidRDefault="004B30C6" w:rsidP="00B4707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B369A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27CF" w14:textId="3115D87A" w:rsidR="004B30C6" w:rsidRPr="00BB7663" w:rsidRDefault="00874F0C" w:rsidP="00B4707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sz w:val="24"/>
              </w:rPr>
              <w:t>★</w:t>
            </w:r>
            <w:r>
              <w:rPr>
                <w:rFonts w:hint="eastAsia"/>
                <w:sz w:val="24"/>
              </w:rPr>
              <w:t>投标</w:t>
            </w:r>
            <w:r>
              <w:rPr>
                <w:sz w:val="24"/>
              </w:rPr>
              <w:t>人须承诺中标后，监理工程师须为应标时商务评分提交的人员，未经采购人同意，不得私自更换，如私自更换，采购人有权向中标人收取中标总额</w:t>
            </w:r>
            <w:r>
              <w:rPr>
                <w:sz w:val="24"/>
              </w:rPr>
              <w:t>20%</w:t>
            </w:r>
            <w:r>
              <w:rPr>
                <w:sz w:val="24"/>
              </w:rPr>
              <w:t>的违约金，或终止项目并追回此前支付的费用。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392B" w14:textId="77777777" w:rsidR="004B30C6" w:rsidRPr="001B369A" w:rsidRDefault="004B30C6" w:rsidP="00B4707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01F6" w14:textId="77777777" w:rsidR="004B30C6" w:rsidRPr="001B369A" w:rsidRDefault="004B30C6" w:rsidP="00B4707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27096438" w14:textId="77777777" w:rsidR="004B30C6" w:rsidRPr="001B369A" w:rsidRDefault="004B30C6" w:rsidP="00B47072">
      <w:pPr>
        <w:spacing w:line="360" w:lineRule="auto"/>
        <w:rPr>
          <w:rFonts w:ascii="宋体" w:hAnsi="宋体"/>
          <w:sz w:val="24"/>
          <w:szCs w:val="24"/>
        </w:rPr>
      </w:pPr>
      <w:bookmarkStart w:id="0" w:name="_GoBack"/>
      <w:bookmarkEnd w:id="0"/>
      <w:r w:rsidRPr="001B369A">
        <w:rPr>
          <w:rFonts w:ascii="宋体" w:hAnsi="宋体" w:hint="eastAsia"/>
          <w:sz w:val="24"/>
          <w:szCs w:val="24"/>
        </w:rPr>
        <w:t>说明：</w:t>
      </w:r>
    </w:p>
    <w:p w14:paraId="7D5E3F69" w14:textId="77777777" w:rsidR="004B30C6" w:rsidRPr="001B369A" w:rsidRDefault="004B30C6" w:rsidP="00B47072">
      <w:pPr>
        <w:pStyle w:val="a8"/>
        <w:shd w:val="clear" w:color="auto" w:fill="FFFFFF"/>
        <w:ind w:firstLine="480"/>
      </w:pPr>
      <w:r w:rsidRPr="001B369A">
        <w:rPr>
          <w:rFonts w:hint="eastAsia"/>
        </w:rPr>
        <w:t>1.实质性响应条款一览表后续内容请根据第二章采购需求</w:t>
      </w:r>
      <w:r w:rsidRPr="001B369A">
        <w:rPr>
          <w:rStyle w:val="a9"/>
          <w:rFonts w:hint="eastAsia"/>
          <w:b w:val="0"/>
        </w:rPr>
        <w:t>★</w:t>
      </w:r>
      <w:r w:rsidRPr="001B369A">
        <w:rPr>
          <w:rFonts w:hint="eastAsia"/>
        </w:rPr>
        <w:t>号条款详细列举</w:t>
      </w:r>
    </w:p>
    <w:p w14:paraId="23B3910A" w14:textId="77777777" w:rsidR="004B30C6" w:rsidRPr="001B369A" w:rsidRDefault="004B30C6" w:rsidP="00B47072">
      <w:pPr>
        <w:pStyle w:val="a8"/>
        <w:shd w:val="clear" w:color="auto" w:fill="FFFFFF"/>
        <w:ind w:firstLine="480"/>
      </w:pPr>
      <w:r w:rsidRPr="001B369A">
        <w:rPr>
          <w:rFonts w:hint="eastAsia"/>
        </w:rPr>
        <w:t>2.本表所列条款必须一一予以响应，“投标人响应情况”一栏应</w:t>
      </w:r>
      <w:r w:rsidRPr="001B369A">
        <w:rPr>
          <w:rStyle w:val="a9"/>
          <w:rFonts w:hint="eastAsia"/>
          <w:b w:val="0"/>
        </w:rPr>
        <w:t>填写具体的响应内容，有差异</w:t>
      </w:r>
      <w:r w:rsidRPr="001B369A">
        <w:rPr>
          <w:rFonts w:hint="eastAsia"/>
        </w:rPr>
        <w:t>的要具体说明。</w:t>
      </w:r>
    </w:p>
    <w:p w14:paraId="3ACFE3B5" w14:textId="77777777" w:rsidR="004B30C6" w:rsidRPr="001B369A" w:rsidRDefault="004B30C6" w:rsidP="00B47072">
      <w:pPr>
        <w:pStyle w:val="a8"/>
        <w:shd w:val="clear" w:color="auto" w:fill="FFFFFF"/>
        <w:ind w:firstLine="480"/>
      </w:pPr>
      <w:r w:rsidRPr="001B369A">
        <w:rPr>
          <w:rFonts w:hint="eastAsia"/>
        </w:rPr>
        <w:t>3.请投标人认真填写本表内容，如填写错误将可能导致投标无效。</w:t>
      </w:r>
    </w:p>
    <w:p w14:paraId="3B290849" w14:textId="77777777" w:rsidR="002048E3" w:rsidRPr="001B369A" w:rsidRDefault="002048E3" w:rsidP="00B47072">
      <w:pPr>
        <w:spacing w:line="360" w:lineRule="auto"/>
        <w:rPr>
          <w:rFonts w:ascii="宋体" w:hAnsi="宋体"/>
          <w:sz w:val="24"/>
          <w:szCs w:val="24"/>
        </w:rPr>
      </w:pPr>
    </w:p>
    <w:sectPr w:rsidR="002048E3" w:rsidRPr="001B3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DF828" w14:textId="77777777" w:rsidR="006F2C08" w:rsidRDefault="006F2C08" w:rsidP="004B30C6">
      <w:r>
        <w:separator/>
      </w:r>
    </w:p>
  </w:endnote>
  <w:endnote w:type="continuationSeparator" w:id="0">
    <w:p w14:paraId="09686CBF" w14:textId="77777777" w:rsidR="006F2C08" w:rsidRDefault="006F2C08" w:rsidP="004B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DD224" w14:textId="77777777" w:rsidR="006F2C08" w:rsidRDefault="006F2C08" w:rsidP="004B30C6">
      <w:r>
        <w:separator/>
      </w:r>
    </w:p>
  </w:footnote>
  <w:footnote w:type="continuationSeparator" w:id="0">
    <w:p w14:paraId="0901CD5A" w14:textId="77777777" w:rsidR="006F2C08" w:rsidRDefault="006F2C08" w:rsidP="004B3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00CB"/>
    <w:multiLevelType w:val="multilevel"/>
    <w:tmpl w:val="0F4200C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44"/>
    <w:rsid w:val="00076C5F"/>
    <w:rsid w:val="000C13F0"/>
    <w:rsid w:val="001079D2"/>
    <w:rsid w:val="00123853"/>
    <w:rsid w:val="00194F3E"/>
    <w:rsid w:val="001B369A"/>
    <w:rsid w:val="002048E3"/>
    <w:rsid w:val="0021128E"/>
    <w:rsid w:val="002F3044"/>
    <w:rsid w:val="003105EE"/>
    <w:rsid w:val="00321F0D"/>
    <w:rsid w:val="00387B33"/>
    <w:rsid w:val="004523E4"/>
    <w:rsid w:val="004B30C6"/>
    <w:rsid w:val="00544002"/>
    <w:rsid w:val="006F2C08"/>
    <w:rsid w:val="00706877"/>
    <w:rsid w:val="008103F4"/>
    <w:rsid w:val="00874F0C"/>
    <w:rsid w:val="008826E0"/>
    <w:rsid w:val="00906CA6"/>
    <w:rsid w:val="009238D2"/>
    <w:rsid w:val="00926E05"/>
    <w:rsid w:val="00967340"/>
    <w:rsid w:val="00994F62"/>
    <w:rsid w:val="00A0648E"/>
    <w:rsid w:val="00A1664F"/>
    <w:rsid w:val="00A30155"/>
    <w:rsid w:val="00A50151"/>
    <w:rsid w:val="00A73AE4"/>
    <w:rsid w:val="00B47072"/>
    <w:rsid w:val="00BB1460"/>
    <w:rsid w:val="00BB7663"/>
    <w:rsid w:val="00C554C7"/>
    <w:rsid w:val="00CD0E81"/>
    <w:rsid w:val="00CF3FAB"/>
    <w:rsid w:val="00DF0BC4"/>
    <w:rsid w:val="00E33BF2"/>
    <w:rsid w:val="00F8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0D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C6"/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3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30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30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30C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30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30C6"/>
    <w:rPr>
      <w:sz w:val="18"/>
      <w:szCs w:val="18"/>
    </w:rPr>
  </w:style>
  <w:style w:type="character" w:styleId="a6">
    <w:name w:val="annotation reference"/>
    <w:uiPriority w:val="99"/>
    <w:rsid w:val="004B30C6"/>
    <w:rPr>
      <w:rFonts w:ascii="Tahoma" w:hAnsi="Tahoma"/>
      <w:kern w:val="2"/>
      <w:sz w:val="21"/>
      <w:szCs w:val="21"/>
    </w:rPr>
  </w:style>
  <w:style w:type="paragraph" w:styleId="a7">
    <w:name w:val="annotation text"/>
    <w:basedOn w:val="a"/>
    <w:link w:val="Char2"/>
    <w:unhideWhenUsed/>
    <w:rsid w:val="004B30C6"/>
    <w:rPr>
      <w:sz w:val="20"/>
    </w:rPr>
  </w:style>
  <w:style w:type="character" w:customStyle="1" w:styleId="Char2">
    <w:name w:val="批注文字 Char"/>
    <w:basedOn w:val="a0"/>
    <w:link w:val="a7"/>
    <w:rsid w:val="004B30C6"/>
    <w:rPr>
      <w:rFonts w:ascii="Times New Roman" w:eastAsia="宋体" w:hAnsi="Times New Roman" w:cs="Times New Roman"/>
      <w:kern w:val="0"/>
      <w:sz w:val="20"/>
      <w:szCs w:val="20"/>
    </w:rPr>
  </w:style>
  <w:style w:type="paragraph" w:styleId="a8">
    <w:name w:val="Normal (Web)"/>
    <w:basedOn w:val="a"/>
    <w:uiPriority w:val="99"/>
    <w:unhideWhenUsed/>
    <w:qFormat/>
    <w:rsid w:val="004B30C6"/>
    <w:pPr>
      <w:spacing w:line="360" w:lineRule="auto"/>
    </w:pPr>
    <w:rPr>
      <w:rFonts w:ascii="宋体" w:hAnsi="宋体" w:cs="宋体"/>
      <w:sz w:val="24"/>
      <w:szCs w:val="24"/>
    </w:rPr>
  </w:style>
  <w:style w:type="character" w:styleId="a9">
    <w:name w:val="Strong"/>
    <w:basedOn w:val="a0"/>
    <w:uiPriority w:val="22"/>
    <w:qFormat/>
    <w:rsid w:val="004B30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C6"/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3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30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30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30C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30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30C6"/>
    <w:rPr>
      <w:sz w:val="18"/>
      <w:szCs w:val="18"/>
    </w:rPr>
  </w:style>
  <w:style w:type="character" w:styleId="a6">
    <w:name w:val="annotation reference"/>
    <w:uiPriority w:val="99"/>
    <w:rsid w:val="004B30C6"/>
    <w:rPr>
      <w:rFonts w:ascii="Tahoma" w:hAnsi="Tahoma"/>
      <w:kern w:val="2"/>
      <w:sz w:val="21"/>
      <w:szCs w:val="21"/>
    </w:rPr>
  </w:style>
  <w:style w:type="paragraph" w:styleId="a7">
    <w:name w:val="annotation text"/>
    <w:basedOn w:val="a"/>
    <w:link w:val="Char2"/>
    <w:unhideWhenUsed/>
    <w:rsid w:val="004B30C6"/>
    <w:rPr>
      <w:sz w:val="20"/>
    </w:rPr>
  </w:style>
  <w:style w:type="character" w:customStyle="1" w:styleId="Char2">
    <w:name w:val="批注文字 Char"/>
    <w:basedOn w:val="a0"/>
    <w:link w:val="a7"/>
    <w:rsid w:val="004B30C6"/>
    <w:rPr>
      <w:rFonts w:ascii="Times New Roman" w:eastAsia="宋体" w:hAnsi="Times New Roman" w:cs="Times New Roman"/>
      <w:kern w:val="0"/>
      <w:sz w:val="20"/>
      <w:szCs w:val="20"/>
    </w:rPr>
  </w:style>
  <w:style w:type="paragraph" w:styleId="a8">
    <w:name w:val="Normal (Web)"/>
    <w:basedOn w:val="a"/>
    <w:uiPriority w:val="99"/>
    <w:unhideWhenUsed/>
    <w:qFormat/>
    <w:rsid w:val="004B30C6"/>
    <w:pPr>
      <w:spacing w:line="360" w:lineRule="auto"/>
    </w:pPr>
    <w:rPr>
      <w:rFonts w:ascii="宋体" w:hAnsi="宋体" w:cs="宋体"/>
      <w:sz w:val="24"/>
      <w:szCs w:val="24"/>
    </w:rPr>
  </w:style>
  <w:style w:type="character" w:styleId="a9">
    <w:name w:val="Strong"/>
    <w:basedOn w:val="a0"/>
    <w:uiPriority w:val="22"/>
    <w:qFormat/>
    <w:rsid w:val="004B3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黄婕</dc:creator>
  <cp:keywords/>
  <dc:description/>
  <cp:lastModifiedBy>王晋</cp:lastModifiedBy>
  <cp:revision>13</cp:revision>
  <dcterms:created xsi:type="dcterms:W3CDTF">2022-01-19T08:33:00Z</dcterms:created>
  <dcterms:modified xsi:type="dcterms:W3CDTF">2023-05-26T02:50:00Z</dcterms:modified>
</cp:coreProperties>
</file>