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1E" w:rsidRPr="0095371E" w:rsidRDefault="0095371E" w:rsidP="0095371E">
      <w:pPr>
        <w:spacing w:beforeLines="50" w:before="156" w:afterLines="50" w:after="156" w:line="360" w:lineRule="auto"/>
        <w:jc w:val="center"/>
        <w:outlineLvl w:val="0"/>
        <w:rPr>
          <w:rFonts w:asciiTheme="minorEastAsia" w:eastAsiaTheme="minorEastAsia" w:hAnsiTheme="minorEastAsia"/>
          <w:b/>
          <w:sz w:val="32"/>
          <w:szCs w:val="32"/>
        </w:rPr>
      </w:pPr>
      <w:bookmarkStart w:id="0" w:name="_Toc85708076"/>
      <w:bookmarkStart w:id="1" w:name="_Toc85708075"/>
      <w:r w:rsidRPr="0095371E">
        <w:rPr>
          <w:rFonts w:asciiTheme="minorEastAsia" w:eastAsiaTheme="minorEastAsia" w:hAnsiTheme="minorEastAsia" w:hint="eastAsia"/>
          <w:b/>
          <w:sz w:val="32"/>
          <w:szCs w:val="32"/>
        </w:rPr>
        <w:t>响 应 承 诺 函</w:t>
      </w:r>
    </w:p>
    <w:p w:rsidR="0050424D" w:rsidRDefault="0050424D" w:rsidP="0050424D">
      <w:pPr>
        <w:pStyle w:val="ad"/>
        <w:snapToGrid w:val="0"/>
        <w:spacing w:line="360" w:lineRule="auto"/>
        <w:ind w:left="488"/>
        <w:rPr>
          <w:sz w:val="24"/>
          <w:szCs w:val="24"/>
        </w:rPr>
      </w:pPr>
      <w:r>
        <w:rPr>
          <w:rFonts w:hint="eastAsia"/>
          <w:sz w:val="24"/>
          <w:szCs w:val="24"/>
        </w:rPr>
        <w:t>致：广东公信招标有限公司</w:t>
      </w:r>
    </w:p>
    <w:p w:rsidR="0050424D" w:rsidRDefault="0050424D" w:rsidP="0050424D">
      <w:pPr>
        <w:pStyle w:val="ad"/>
        <w:adjustRightInd w:val="0"/>
        <w:snapToGrid w:val="0"/>
        <w:spacing w:line="360" w:lineRule="auto"/>
        <w:ind w:left="0" w:firstLineChars="200" w:firstLine="476"/>
        <w:rPr>
          <w:sz w:val="24"/>
          <w:szCs w:val="24"/>
        </w:rPr>
      </w:pPr>
      <w:r>
        <w:rPr>
          <w:rFonts w:hint="eastAsia"/>
          <w:spacing w:val="-1"/>
          <w:sz w:val="24"/>
          <w:szCs w:val="24"/>
        </w:rPr>
        <w:t>你方组织的</w:t>
      </w:r>
      <w:r>
        <w:rPr>
          <w:rFonts w:hint="eastAsia"/>
          <w:spacing w:val="-1"/>
          <w:sz w:val="24"/>
          <w:szCs w:val="24"/>
          <w:u w:val="single"/>
        </w:rPr>
        <w:t xml:space="preserve"> </w:t>
      </w:r>
      <w:r>
        <w:rPr>
          <w:spacing w:val="-1"/>
          <w:sz w:val="24"/>
          <w:szCs w:val="24"/>
          <w:u w:val="single"/>
        </w:rPr>
        <w:t xml:space="preserve">            </w:t>
      </w:r>
      <w:r>
        <w:rPr>
          <w:rFonts w:hint="eastAsia"/>
          <w:sz w:val="24"/>
          <w:szCs w:val="24"/>
        </w:rPr>
        <w:t>项目的竞争性磋商</w:t>
      </w:r>
      <w:r>
        <w:rPr>
          <w:rFonts w:hint="eastAsia"/>
          <w:spacing w:val="-3"/>
          <w:sz w:val="24"/>
          <w:szCs w:val="24"/>
        </w:rPr>
        <w:t>[</w:t>
      </w:r>
      <w:r>
        <w:rPr>
          <w:rFonts w:hint="eastAsia"/>
          <w:spacing w:val="-1"/>
          <w:sz w:val="24"/>
          <w:szCs w:val="24"/>
        </w:rPr>
        <w:t>采购项目编号为：</w:t>
      </w:r>
      <w:r>
        <w:rPr>
          <w:rFonts w:hint="eastAsia"/>
          <w:spacing w:val="-3"/>
          <w:sz w:val="24"/>
          <w:szCs w:val="24"/>
          <w:u w:val="single"/>
          <w:lang w:val="en-US"/>
        </w:rPr>
        <w:t xml:space="preserve">          </w:t>
      </w:r>
      <w:r>
        <w:rPr>
          <w:rFonts w:hint="eastAsia"/>
          <w:spacing w:val="-3"/>
          <w:sz w:val="24"/>
          <w:szCs w:val="24"/>
        </w:rPr>
        <w:t>]</w:t>
      </w:r>
      <w:r>
        <w:rPr>
          <w:rFonts w:hint="eastAsia"/>
          <w:spacing w:val="-2"/>
          <w:sz w:val="24"/>
          <w:szCs w:val="24"/>
        </w:rPr>
        <w:t>，我方愿参与响应。</w:t>
      </w:r>
    </w:p>
    <w:p w:rsidR="0050424D" w:rsidRDefault="0050424D" w:rsidP="0050424D">
      <w:pPr>
        <w:pStyle w:val="ad"/>
        <w:adjustRightInd w:val="0"/>
        <w:snapToGrid w:val="0"/>
        <w:spacing w:line="360" w:lineRule="auto"/>
        <w:ind w:left="0" w:firstLineChars="200" w:firstLine="480"/>
        <w:rPr>
          <w:sz w:val="24"/>
          <w:szCs w:val="24"/>
        </w:rPr>
      </w:pPr>
      <w:r>
        <w:rPr>
          <w:rFonts w:hint="eastAsia"/>
          <w:sz w:val="24"/>
          <w:szCs w:val="24"/>
        </w:rPr>
        <w:t>我方确认收到贵方提供的</w:t>
      </w:r>
      <w:r>
        <w:rPr>
          <w:rFonts w:hint="eastAsia"/>
          <w:sz w:val="24"/>
          <w:szCs w:val="24"/>
          <w:u w:val="single"/>
        </w:rPr>
        <w:t xml:space="preserve"> </w:t>
      </w:r>
      <w:r>
        <w:rPr>
          <w:sz w:val="24"/>
          <w:szCs w:val="24"/>
          <w:u w:val="single"/>
        </w:rPr>
        <w:t xml:space="preserve">         </w:t>
      </w:r>
      <w:r>
        <w:rPr>
          <w:rFonts w:hint="eastAsia"/>
          <w:sz w:val="24"/>
          <w:szCs w:val="24"/>
        </w:rPr>
        <w:t>项目的磋商文件的全部内容。</w:t>
      </w:r>
    </w:p>
    <w:p w:rsidR="0050424D" w:rsidRDefault="0050424D" w:rsidP="0050424D">
      <w:pPr>
        <w:pStyle w:val="ad"/>
        <w:adjustRightInd w:val="0"/>
        <w:snapToGrid w:val="0"/>
        <w:spacing w:line="360" w:lineRule="auto"/>
        <w:ind w:left="0" w:firstLineChars="200" w:firstLine="480"/>
        <w:jc w:val="both"/>
        <w:rPr>
          <w:sz w:val="24"/>
          <w:szCs w:val="24"/>
        </w:rPr>
      </w:pPr>
      <w:r>
        <w:rPr>
          <w:rFonts w:hint="eastAsia"/>
          <w:sz w:val="24"/>
          <w:szCs w:val="24"/>
        </w:rPr>
        <w:t>我方在参与响应前已详细研究了磋商文件的所有内容，包括澄清、修改文件（如果有）和所有已提供的参考资料以及有关附件，我方完全明白并认为此磋商文件没</w:t>
      </w:r>
      <w:proofErr w:type="gramStart"/>
      <w:r>
        <w:rPr>
          <w:rFonts w:hint="eastAsia"/>
          <w:sz w:val="24"/>
          <w:szCs w:val="24"/>
        </w:rPr>
        <w:t>有倾</w:t>
      </w:r>
      <w:proofErr w:type="gramEnd"/>
      <w:r>
        <w:rPr>
          <w:rFonts w:hint="eastAsia"/>
          <w:sz w:val="24"/>
          <w:szCs w:val="24"/>
        </w:rPr>
        <w:t>向性，也不存在排斥潜在供应商的内容，我方</w:t>
      </w:r>
      <w:proofErr w:type="gramStart"/>
      <w:r>
        <w:rPr>
          <w:rFonts w:hint="eastAsia"/>
          <w:sz w:val="24"/>
          <w:szCs w:val="24"/>
        </w:rPr>
        <w:t>同意磋商</w:t>
      </w:r>
      <w:proofErr w:type="gramEnd"/>
      <w:r>
        <w:rPr>
          <w:rFonts w:hint="eastAsia"/>
          <w:sz w:val="24"/>
          <w:szCs w:val="24"/>
        </w:rPr>
        <w:t>文件的相关条款，放弃对磋商文件提出误解和质疑的一切权力。</w:t>
      </w:r>
    </w:p>
    <w:p w:rsidR="0050424D" w:rsidRDefault="0050424D" w:rsidP="0050424D">
      <w:pPr>
        <w:pStyle w:val="ad"/>
        <w:adjustRightInd w:val="0"/>
        <w:snapToGrid w:val="0"/>
        <w:spacing w:line="360" w:lineRule="auto"/>
        <w:ind w:left="0" w:firstLineChars="200" w:firstLine="480"/>
        <w:rPr>
          <w:sz w:val="24"/>
          <w:szCs w:val="24"/>
        </w:rPr>
      </w:pPr>
      <w:r>
        <w:rPr>
          <w:rFonts w:hint="eastAsia"/>
          <w:sz w:val="24"/>
          <w:szCs w:val="24"/>
          <w:u w:val="single"/>
        </w:rPr>
        <w:t>(供应商名称)</w:t>
      </w:r>
      <w:r>
        <w:rPr>
          <w:rFonts w:hint="eastAsia"/>
          <w:sz w:val="24"/>
          <w:szCs w:val="24"/>
        </w:rPr>
        <w:t>作为供应商正式授权</w:t>
      </w:r>
      <w:r>
        <w:rPr>
          <w:rFonts w:hint="eastAsia"/>
          <w:sz w:val="24"/>
          <w:szCs w:val="24"/>
          <w:u w:val="single"/>
        </w:rPr>
        <w:t>(授权代表全名,职务)</w:t>
      </w:r>
      <w:r>
        <w:rPr>
          <w:rFonts w:hint="eastAsia"/>
          <w:sz w:val="24"/>
          <w:szCs w:val="24"/>
        </w:rPr>
        <w:t>代表我方全权处理有关本响应的一切事宜。</w:t>
      </w:r>
    </w:p>
    <w:p w:rsidR="0050424D" w:rsidRDefault="0050424D" w:rsidP="0050424D">
      <w:pPr>
        <w:pStyle w:val="ad"/>
        <w:adjustRightInd w:val="0"/>
        <w:snapToGrid w:val="0"/>
        <w:spacing w:line="360" w:lineRule="auto"/>
        <w:ind w:left="0" w:firstLineChars="200" w:firstLine="480"/>
        <w:rPr>
          <w:sz w:val="24"/>
          <w:szCs w:val="24"/>
        </w:rPr>
      </w:pPr>
      <w:r>
        <w:rPr>
          <w:rFonts w:hint="eastAsia"/>
          <w:sz w:val="24"/>
          <w:szCs w:val="24"/>
        </w:rPr>
        <w:t>我方已完全明白磋商文件的所有条款要求，并申明如下：</w:t>
      </w:r>
    </w:p>
    <w:p w:rsidR="0050424D" w:rsidRDefault="0050424D" w:rsidP="0050424D">
      <w:pPr>
        <w:pStyle w:val="ad"/>
        <w:adjustRightInd w:val="0"/>
        <w:snapToGrid w:val="0"/>
        <w:spacing w:line="360" w:lineRule="auto"/>
        <w:ind w:left="0" w:firstLineChars="200" w:firstLine="480"/>
        <w:rPr>
          <w:sz w:val="24"/>
          <w:szCs w:val="24"/>
        </w:rPr>
      </w:pPr>
      <w:r>
        <w:rPr>
          <w:rFonts w:hint="eastAsia"/>
          <w:sz w:val="24"/>
          <w:szCs w:val="24"/>
        </w:rPr>
        <w:t>（一）按磋商文件提供的全部货物（工程、服务）与相关服务的磋商总价详见《首轮报价表》。</w:t>
      </w:r>
    </w:p>
    <w:p w:rsidR="0050424D" w:rsidRDefault="0050424D" w:rsidP="0050424D">
      <w:pPr>
        <w:pStyle w:val="ad"/>
        <w:adjustRightInd w:val="0"/>
        <w:snapToGrid w:val="0"/>
        <w:spacing w:line="360" w:lineRule="auto"/>
        <w:ind w:left="0" w:firstLineChars="200" w:firstLine="480"/>
        <w:rPr>
          <w:sz w:val="24"/>
          <w:szCs w:val="24"/>
        </w:rPr>
      </w:pPr>
      <w:r>
        <w:rPr>
          <w:rFonts w:hint="eastAsia"/>
          <w:sz w:val="24"/>
          <w:szCs w:val="24"/>
        </w:rPr>
        <w:t>（二）本响应文件的有效期为从提交投标（响应）文件的截止之日起90日历天。如成交，有效期将延至合同终止日为止。在此提交的资格证明文件均至响应截止日有效，如有在响应有效期内失效的，我方承诺在成交后补齐一切手续，保证所有资格证明文件能在签订采购合同时直至采购合同终止日有效。</w:t>
      </w:r>
    </w:p>
    <w:p w:rsidR="0050424D" w:rsidRDefault="0050424D" w:rsidP="0050424D">
      <w:pPr>
        <w:pStyle w:val="ad"/>
        <w:adjustRightInd w:val="0"/>
        <w:snapToGrid w:val="0"/>
        <w:spacing w:line="360" w:lineRule="auto"/>
        <w:ind w:left="0" w:firstLineChars="200" w:firstLine="480"/>
        <w:rPr>
          <w:sz w:val="24"/>
          <w:szCs w:val="24"/>
        </w:rPr>
      </w:pPr>
      <w:r>
        <w:rPr>
          <w:rFonts w:hint="eastAsia"/>
          <w:sz w:val="24"/>
          <w:szCs w:val="24"/>
        </w:rPr>
        <w:t>（三）我方明白并同意，在规定的开启日之后，响应有效期之内撤回响应或成交后不按规定与采购人签订合同或不提交履约保证金, 则贵方将不予退还响应保证金。</w:t>
      </w:r>
    </w:p>
    <w:p w:rsidR="0050424D" w:rsidRDefault="0050424D" w:rsidP="0050424D">
      <w:pPr>
        <w:pStyle w:val="ad"/>
        <w:adjustRightInd w:val="0"/>
        <w:snapToGrid w:val="0"/>
        <w:spacing w:line="360" w:lineRule="auto"/>
        <w:ind w:left="0" w:firstLineChars="200" w:firstLine="480"/>
        <w:rPr>
          <w:sz w:val="24"/>
          <w:szCs w:val="24"/>
        </w:rPr>
      </w:pPr>
      <w:r>
        <w:rPr>
          <w:rFonts w:hint="eastAsia"/>
          <w:sz w:val="24"/>
          <w:szCs w:val="24"/>
        </w:rPr>
        <w:t>（四）我方愿意向贵方提供任何与本项报价有关的数据、情况和技术资料。若贵方需要，我方愿意提供我方</w:t>
      </w:r>
      <w:proofErr w:type="gramStart"/>
      <w:r>
        <w:rPr>
          <w:rFonts w:hint="eastAsia"/>
          <w:sz w:val="24"/>
          <w:szCs w:val="24"/>
        </w:rPr>
        <w:t>作出</w:t>
      </w:r>
      <w:proofErr w:type="gramEnd"/>
      <w:r>
        <w:rPr>
          <w:rFonts w:hint="eastAsia"/>
          <w:sz w:val="24"/>
          <w:szCs w:val="24"/>
        </w:rPr>
        <w:t>的一切承诺的证明材料。</w:t>
      </w:r>
    </w:p>
    <w:p w:rsidR="0050424D" w:rsidRDefault="0050424D" w:rsidP="0050424D">
      <w:pPr>
        <w:pStyle w:val="ad"/>
        <w:adjustRightInd w:val="0"/>
        <w:snapToGrid w:val="0"/>
        <w:spacing w:line="360" w:lineRule="auto"/>
        <w:ind w:left="0" w:firstLineChars="200" w:firstLine="480"/>
        <w:rPr>
          <w:sz w:val="24"/>
          <w:szCs w:val="24"/>
        </w:rPr>
      </w:pPr>
      <w:r>
        <w:rPr>
          <w:rFonts w:hint="eastAsia"/>
          <w:sz w:val="24"/>
          <w:szCs w:val="24"/>
        </w:rPr>
        <w:t>（五）我方理解贵方不一定接受最低磋商价或任何贵方可能收到的响应。</w:t>
      </w:r>
    </w:p>
    <w:p w:rsidR="0050424D" w:rsidRDefault="0050424D" w:rsidP="0050424D">
      <w:pPr>
        <w:pStyle w:val="ad"/>
        <w:adjustRightInd w:val="0"/>
        <w:snapToGrid w:val="0"/>
        <w:spacing w:line="360" w:lineRule="auto"/>
        <w:ind w:left="0" w:firstLineChars="200" w:firstLine="480"/>
        <w:rPr>
          <w:sz w:val="24"/>
          <w:szCs w:val="24"/>
        </w:rPr>
      </w:pPr>
      <w:r>
        <w:rPr>
          <w:rFonts w:hint="eastAsia"/>
          <w:sz w:val="24"/>
          <w:szCs w:val="24"/>
        </w:rPr>
        <w:t>（六）我方如果成交，将保证</w:t>
      </w:r>
      <w:proofErr w:type="gramStart"/>
      <w:r>
        <w:rPr>
          <w:rFonts w:hint="eastAsia"/>
          <w:sz w:val="24"/>
          <w:szCs w:val="24"/>
        </w:rPr>
        <w:t>履行磋商</w:t>
      </w:r>
      <w:proofErr w:type="gramEnd"/>
      <w:r>
        <w:rPr>
          <w:rFonts w:hint="eastAsia"/>
          <w:sz w:val="24"/>
          <w:szCs w:val="24"/>
        </w:rPr>
        <w:t>文件及其澄清、修改文件（如果有）中的全部责任和义务，按质、按量、按期完成《采购需求》及《合同书》中的全部任务。</w:t>
      </w:r>
    </w:p>
    <w:p w:rsidR="0050424D" w:rsidRDefault="0050424D" w:rsidP="0050424D">
      <w:pPr>
        <w:pStyle w:val="ad"/>
        <w:adjustRightInd w:val="0"/>
        <w:snapToGrid w:val="0"/>
        <w:spacing w:line="360" w:lineRule="auto"/>
        <w:ind w:left="0" w:firstLineChars="200" w:firstLine="480"/>
        <w:rPr>
          <w:sz w:val="24"/>
          <w:szCs w:val="24"/>
        </w:rPr>
      </w:pPr>
      <w:r>
        <w:rPr>
          <w:rFonts w:hint="eastAsia"/>
          <w:sz w:val="24"/>
          <w:szCs w:val="24"/>
        </w:rPr>
        <w:t>（七）我方作为法律、财务和运作上独立于采购人、采购代理机构的供应商，在此保证所提交的所有文件和全部说明是真实的和正确的。</w:t>
      </w:r>
    </w:p>
    <w:p w:rsidR="0050424D" w:rsidRDefault="0050424D" w:rsidP="0050424D">
      <w:pPr>
        <w:pStyle w:val="ad"/>
        <w:adjustRightInd w:val="0"/>
        <w:snapToGrid w:val="0"/>
        <w:spacing w:line="360" w:lineRule="auto"/>
        <w:ind w:left="0" w:firstLineChars="200" w:firstLine="480"/>
        <w:rPr>
          <w:sz w:val="24"/>
          <w:szCs w:val="24"/>
        </w:rPr>
      </w:pPr>
      <w:r>
        <w:rPr>
          <w:rFonts w:hint="eastAsia"/>
          <w:sz w:val="24"/>
          <w:szCs w:val="24"/>
        </w:rPr>
        <w:t>（八）我方磋商报价已包含应向知识产权所有权人支付的所有相关税费，并保证采购人在中国使用我方提供的货物时，如有第三方提出侵犯其知识产权主张的，责任由我</w:t>
      </w:r>
      <w:r>
        <w:rPr>
          <w:rFonts w:hint="eastAsia"/>
          <w:sz w:val="24"/>
          <w:szCs w:val="24"/>
        </w:rPr>
        <w:lastRenderedPageBreak/>
        <w:t>方承担。</w:t>
      </w:r>
    </w:p>
    <w:p w:rsidR="0050424D" w:rsidRDefault="0050424D" w:rsidP="0050424D">
      <w:pPr>
        <w:pStyle w:val="ad"/>
        <w:adjustRightInd w:val="0"/>
        <w:snapToGrid w:val="0"/>
        <w:spacing w:line="360" w:lineRule="auto"/>
        <w:ind w:left="0" w:firstLineChars="200" w:firstLine="480"/>
        <w:rPr>
          <w:sz w:val="24"/>
          <w:szCs w:val="24"/>
        </w:rPr>
      </w:pPr>
      <w:r>
        <w:rPr>
          <w:rFonts w:hint="eastAsia"/>
          <w:sz w:val="24"/>
          <w:szCs w:val="24"/>
        </w:rPr>
        <w:t>（九）我方接受采购人委托向贵方支付代理服务费，项目总报价已包含代理服务费，如果被确定为成交供应商，承诺向贵方足额支付。</w:t>
      </w:r>
    </w:p>
    <w:p w:rsidR="0050424D" w:rsidRDefault="0050424D" w:rsidP="0050424D">
      <w:pPr>
        <w:pStyle w:val="ad"/>
        <w:adjustRightInd w:val="0"/>
        <w:snapToGrid w:val="0"/>
        <w:spacing w:line="360" w:lineRule="auto"/>
        <w:ind w:left="0" w:firstLineChars="200" w:firstLine="480"/>
        <w:rPr>
          <w:sz w:val="24"/>
          <w:szCs w:val="24"/>
        </w:rPr>
      </w:pPr>
      <w:r>
        <w:rPr>
          <w:rFonts w:hint="eastAsia"/>
          <w:sz w:val="24"/>
          <w:szCs w:val="24"/>
        </w:rPr>
        <w:t>（十）我方与其</w:t>
      </w:r>
      <w:proofErr w:type="gramStart"/>
      <w:r>
        <w:rPr>
          <w:rFonts w:hint="eastAsia"/>
          <w:sz w:val="24"/>
          <w:szCs w:val="24"/>
        </w:rPr>
        <w:t>他供应</w:t>
      </w:r>
      <w:proofErr w:type="gramEnd"/>
      <w:r>
        <w:rPr>
          <w:rFonts w:hint="eastAsia"/>
          <w:sz w:val="24"/>
          <w:szCs w:val="24"/>
        </w:rPr>
        <w:t>商不存在单位负责人为同一人或者存在直接控股、管理关系。</w:t>
      </w:r>
    </w:p>
    <w:p w:rsidR="0050424D" w:rsidRDefault="0050424D" w:rsidP="0050424D">
      <w:pPr>
        <w:pStyle w:val="ad"/>
        <w:adjustRightInd w:val="0"/>
        <w:snapToGrid w:val="0"/>
        <w:spacing w:line="360" w:lineRule="auto"/>
        <w:ind w:left="0" w:firstLineChars="200" w:firstLine="480"/>
        <w:rPr>
          <w:sz w:val="24"/>
          <w:szCs w:val="24"/>
        </w:rPr>
      </w:pPr>
      <w:r>
        <w:rPr>
          <w:rFonts w:hint="eastAsia"/>
          <w:sz w:val="24"/>
          <w:szCs w:val="24"/>
        </w:rPr>
        <w:t>（十一）我方承诺未为本项目提供整体设计、规范编制或者项目管理、监理、检测等服务。</w:t>
      </w:r>
    </w:p>
    <w:p w:rsidR="0050424D" w:rsidRDefault="0050424D" w:rsidP="0050424D">
      <w:pPr>
        <w:pStyle w:val="ad"/>
        <w:adjustRightInd w:val="0"/>
        <w:snapToGrid w:val="0"/>
        <w:spacing w:line="360" w:lineRule="auto"/>
        <w:ind w:left="0" w:firstLineChars="200" w:firstLine="480"/>
        <w:rPr>
          <w:sz w:val="24"/>
          <w:szCs w:val="24"/>
        </w:rPr>
      </w:pPr>
      <w:r>
        <w:rPr>
          <w:rFonts w:hint="eastAsia"/>
          <w:sz w:val="24"/>
          <w:szCs w:val="24"/>
        </w:rPr>
        <w:t>（十二）我方未被列入法院失信被执行人名单中。</w:t>
      </w:r>
    </w:p>
    <w:p w:rsidR="0050424D" w:rsidRDefault="0050424D" w:rsidP="0050424D">
      <w:pPr>
        <w:pStyle w:val="ad"/>
        <w:adjustRightInd w:val="0"/>
        <w:snapToGrid w:val="0"/>
        <w:spacing w:line="360" w:lineRule="auto"/>
        <w:ind w:left="0" w:firstLineChars="200" w:firstLine="482"/>
        <w:rPr>
          <w:b/>
          <w:bCs/>
          <w:sz w:val="24"/>
          <w:szCs w:val="24"/>
        </w:rPr>
      </w:pPr>
      <w:r>
        <w:rPr>
          <w:rFonts w:hint="eastAsia"/>
          <w:b/>
          <w:bCs/>
          <w:sz w:val="24"/>
          <w:szCs w:val="24"/>
        </w:rPr>
        <w:t>（十三）我方具备《政府采购法》第二十二条规定的条件，承诺如下：</w:t>
      </w:r>
    </w:p>
    <w:p w:rsidR="0050424D" w:rsidRDefault="0050424D" w:rsidP="0050424D">
      <w:pPr>
        <w:pStyle w:val="ac"/>
        <w:numPr>
          <w:ilvl w:val="0"/>
          <w:numId w:val="15"/>
        </w:numPr>
        <w:autoSpaceDE w:val="0"/>
        <w:autoSpaceDN w:val="0"/>
        <w:snapToGrid w:val="0"/>
        <w:spacing w:line="360" w:lineRule="auto"/>
        <w:ind w:left="420" w:firstLineChars="0" w:firstLine="6"/>
        <w:jc w:val="left"/>
        <w:textAlignment w:val="auto"/>
        <w:rPr>
          <w:sz w:val="24"/>
        </w:rPr>
      </w:pPr>
      <w:r>
        <w:rPr>
          <w:rFonts w:hint="eastAsia"/>
          <w:sz w:val="24"/>
        </w:rPr>
        <w:t>我方具有良好的商业信誉和健全的财务会计制度；</w:t>
      </w:r>
      <w:r>
        <w:rPr>
          <w:rFonts w:hint="eastAsia"/>
          <w:sz w:val="24"/>
        </w:rPr>
        <w:t xml:space="preserve"> </w:t>
      </w:r>
    </w:p>
    <w:p w:rsidR="0050424D" w:rsidRDefault="0050424D" w:rsidP="0050424D">
      <w:pPr>
        <w:pStyle w:val="ac"/>
        <w:numPr>
          <w:ilvl w:val="0"/>
          <w:numId w:val="15"/>
        </w:numPr>
        <w:autoSpaceDE w:val="0"/>
        <w:autoSpaceDN w:val="0"/>
        <w:snapToGrid w:val="0"/>
        <w:spacing w:line="360" w:lineRule="auto"/>
        <w:ind w:left="420" w:firstLineChars="0" w:firstLine="6"/>
        <w:jc w:val="left"/>
        <w:textAlignment w:val="auto"/>
        <w:rPr>
          <w:sz w:val="24"/>
        </w:rPr>
      </w:pPr>
      <w:r>
        <w:rPr>
          <w:rFonts w:hint="eastAsia"/>
          <w:sz w:val="24"/>
        </w:rPr>
        <w:t>我方具有履行合同所必需的设备和专业技术能力；</w:t>
      </w:r>
    </w:p>
    <w:p w:rsidR="0050424D" w:rsidRDefault="0050424D" w:rsidP="0050424D">
      <w:pPr>
        <w:pStyle w:val="ac"/>
        <w:numPr>
          <w:ilvl w:val="0"/>
          <w:numId w:val="15"/>
        </w:numPr>
        <w:autoSpaceDE w:val="0"/>
        <w:autoSpaceDN w:val="0"/>
        <w:snapToGrid w:val="0"/>
        <w:spacing w:line="360" w:lineRule="auto"/>
        <w:ind w:left="420" w:firstLineChars="0" w:firstLine="6"/>
        <w:jc w:val="left"/>
        <w:textAlignment w:val="auto"/>
        <w:rPr>
          <w:sz w:val="24"/>
        </w:rPr>
      </w:pPr>
      <w:r>
        <w:rPr>
          <w:rFonts w:hint="eastAsia"/>
          <w:sz w:val="24"/>
        </w:rPr>
        <w:t>我方有依法缴纳税收和社会保障资金的良好记录；</w:t>
      </w:r>
    </w:p>
    <w:p w:rsidR="0050424D" w:rsidRDefault="0050424D" w:rsidP="0050424D">
      <w:pPr>
        <w:pStyle w:val="ac"/>
        <w:numPr>
          <w:ilvl w:val="0"/>
          <w:numId w:val="15"/>
        </w:numPr>
        <w:autoSpaceDE w:val="0"/>
        <w:autoSpaceDN w:val="0"/>
        <w:snapToGrid w:val="0"/>
        <w:spacing w:line="360" w:lineRule="auto"/>
        <w:ind w:left="420" w:firstLineChars="0" w:firstLine="6"/>
        <w:jc w:val="left"/>
        <w:textAlignment w:val="auto"/>
        <w:rPr>
          <w:sz w:val="24"/>
        </w:rPr>
      </w:pPr>
      <w:r>
        <w:rPr>
          <w:rFonts w:hint="eastAsia"/>
          <w:sz w:val="24"/>
        </w:rPr>
        <w:t>我方参加政府采购活动前三年内，在经营活动中没有重大违法记录</w:t>
      </w:r>
      <w:r>
        <w:rPr>
          <w:rFonts w:hint="eastAsia"/>
          <w:spacing w:val="-1"/>
        </w:rPr>
        <w:t>，</w:t>
      </w:r>
      <w:r>
        <w:rPr>
          <w:rFonts w:hint="eastAsia"/>
          <w:sz w:val="24"/>
        </w:rPr>
        <w:t>或因违法经营受到刑事处罚或者责令停产停业、吊销许可证或者执照、较大数额罚款等行政处罚。（“较大数额罚款”认定为</w:t>
      </w:r>
      <w:r>
        <w:rPr>
          <w:rFonts w:hint="eastAsia"/>
          <w:sz w:val="24"/>
        </w:rPr>
        <w:t>200</w:t>
      </w:r>
      <w:r>
        <w:rPr>
          <w:rFonts w:hint="eastAsia"/>
          <w:sz w:val="24"/>
        </w:rPr>
        <w:t>万元以上的罚款，法律、行政法规以及国务院有关部门明确规定相关领域“较大数额罚款”标准高于</w:t>
      </w:r>
      <w:r>
        <w:rPr>
          <w:rFonts w:hint="eastAsia"/>
          <w:sz w:val="24"/>
        </w:rPr>
        <w:t>200</w:t>
      </w:r>
      <w:r>
        <w:rPr>
          <w:rFonts w:hint="eastAsia"/>
          <w:sz w:val="24"/>
        </w:rPr>
        <w:t>万元的，从其规定。）</w:t>
      </w:r>
    </w:p>
    <w:p w:rsidR="0050424D" w:rsidRDefault="0050424D" w:rsidP="0050424D">
      <w:pPr>
        <w:pStyle w:val="ac"/>
        <w:numPr>
          <w:ilvl w:val="0"/>
          <w:numId w:val="15"/>
        </w:numPr>
        <w:autoSpaceDE w:val="0"/>
        <w:autoSpaceDN w:val="0"/>
        <w:snapToGrid w:val="0"/>
        <w:spacing w:line="360" w:lineRule="auto"/>
        <w:ind w:left="420" w:firstLineChars="0" w:firstLine="6"/>
        <w:jc w:val="left"/>
        <w:textAlignment w:val="auto"/>
        <w:rPr>
          <w:sz w:val="24"/>
        </w:rPr>
      </w:pPr>
      <w:r>
        <w:rPr>
          <w:rFonts w:hint="eastAsia"/>
          <w:sz w:val="24"/>
        </w:rPr>
        <w:t>我方符合法律、行政法规规定的其他条件。</w:t>
      </w:r>
    </w:p>
    <w:p w:rsidR="0050424D" w:rsidRDefault="0050424D" w:rsidP="0050424D">
      <w:pPr>
        <w:pStyle w:val="ad"/>
        <w:adjustRightInd w:val="0"/>
        <w:snapToGrid w:val="0"/>
        <w:spacing w:line="360" w:lineRule="auto"/>
        <w:ind w:left="0" w:firstLineChars="200" w:firstLine="480"/>
        <w:rPr>
          <w:sz w:val="24"/>
          <w:szCs w:val="24"/>
        </w:rPr>
      </w:pPr>
      <w:r>
        <w:rPr>
          <w:rFonts w:hint="eastAsia"/>
          <w:sz w:val="24"/>
          <w:szCs w:val="24"/>
        </w:rPr>
        <w:t>以上内容如有虚假或与事实不符的，磋商小组可将我方做无效响应处理，我方愿意承担相应的法律责任。</w:t>
      </w:r>
    </w:p>
    <w:p w:rsidR="0050424D" w:rsidRDefault="0050424D" w:rsidP="0050424D">
      <w:pPr>
        <w:pStyle w:val="ad"/>
        <w:adjustRightInd w:val="0"/>
        <w:snapToGrid w:val="0"/>
        <w:spacing w:line="360" w:lineRule="auto"/>
        <w:ind w:left="0" w:firstLineChars="200" w:firstLine="480"/>
        <w:rPr>
          <w:sz w:val="24"/>
          <w:szCs w:val="24"/>
        </w:rPr>
      </w:pPr>
      <w:r>
        <w:rPr>
          <w:rFonts w:hint="eastAsia"/>
          <w:sz w:val="24"/>
          <w:szCs w:val="24"/>
        </w:rPr>
        <w:t>（十四）我方对在本函及响应文件中所作的所有承诺承担法律责任。</w:t>
      </w:r>
    </w:p>
    <w:p w:rsidR="0050424D" w:rsidRDefault="0050424D" w:rsidP="0050424D">
      <w:pPr>
        <w:pStyle w:val="ad"/>
        <w:adjustRightInd w:val="0"/>
        <w:snapToGrid w:val="0"/>
        <w:spacing w:line="360" w:lineRule="auto"/>
        <w:ind w:left="490"/>
        <w:rPr>
          <w:sz w:val="24"/>
          <w:szCs w:val="24"/>
        </w:rPr>
      </w:pPr>
      <w:r>
        <w:rPr>
          <w:rFonts w:hint="eastAsia"/>
          <w:sz w:val="24"/>
          <w:szCs w:val="24"/>
        </w:rPr>
        <w:t>（十五）所有与本磋商有关的函件请发往下列地址：</w:t>
      </w:r>
    </w:p>
    <w:p w:rsidR="0050424D" w:rsidRDefault="0050424D" w:rsidP="0050424D">
      <w:pPr>
        <w:pStyle w:val="ad"/>
        <w:tabs>
          <w:tab w:val="left" w:pos="2854"/>
          <w:tab w:val="left" w:pos="2899"/>
          <w:tab w:val="left" w:pos="5780"/>
        </w:tabs>
        <w:spacing w:before="140" w:line="360" w:lineRule="auto"/>
        <w:ind w:left="490" w:right="5037"/>
        <w:rPr>
          <w:sz w:val="24"/>
          <w:szCs w:val="24"/>
        </w:rPr>
      </w:pPr>
      <w:r>
        <w:rPr>
          <w:rFonts w:hint="eastAsia"/>
          <w:sz w:val="24"/>
          <w:szCs w:val="24"/>
        </w:rPr>
        <w:t>地</w:t>
      </w:r>
      <w:r>
        <w:rPr>
          <w:rFonts w:hint="eastAsia"/>
          <w:spacing w:val="-34"/>
          <w:sz w:val="24"/>
          <w:szCs w:val="24"/>
        </w:rPr>
        <w:t xml:space="preserve"> </w:t>
      </w:r>
      <w:r>
        <w:rPr>
          <w:rFonts w:hint="eastAsia"/>
          <w:sz w:val="24"/>
          <w:szCs w:val="24"/>
        </w:rPr>
        <w:t>址：</w:t>
      </w:r>
      <w:r>
        <w:rPr>
          <w:rFonts w:hint="eastAsia"/>
          <w:sz w:val="24"/>
          <w:szCs w:val="24"/>
          <w:u w:val="single"/>
        </w:rPr>
        <w:t xml:space="preserve"> </w:t>
      </w:r>
      <w:r>
        <w:rPr>
          <w:rFonts w:hint="eastAsia"/>
          <w:sz w:val="24"/>
          <w:szCs w:val="24"/>
          <w:u w:val="single"/>
        </w:rPr>
        <w:tab/>
      </w:r>
      <w:r>
        <w:rPr>
          <w:rFonts w:hint="eastAsia"/>
          <w:sz w:val="24"/>
          <w:szCs w:val="24"/>
        </w:rPr>
        <w:t>，邮政编码：</w:t>
      </w:r>
      <w:r>
        <w:rPr>
          <w:rFonts w:hint="eastAsia"/>
          <w:sz w:val="24"/>
          <w:szCs w:val="24"/>
          <w:u w:val="single"/>
        </w:rPr>
        <w:tab/>
        <w:t xml:space="preserve">                 </w:t>
      </w:r>
      <w:r>
        <w:rPr>
          <w:rFonts w:hint="eastAsia"/>
          <w:sz w:val="24"/>
          <w:szCs w:val="24"/>
        </w:rPr>
        <w:t>电</w:t>
      </w:r>
      <w:r>
        <w:rPr>
          <w:rFonts w:hint="eastAsia"/>
          <w:spacing w:val="-29"/>
          <w:sz w:val="24"/>
          <w:szCs w:val="24"/>
        </w:rPr>
        <w:t xml:space="preserve"> </w:t>
      </w:r>
      <w:r>
        <w:rPr>
          <w:rFonts w:hint="eastAsia"/>
          <w:sz w:val="24"/>
          <w:szCs w:val="24"/>
        </w:rPr>
        <w:t>话：</w:t>
      </w:r>
      <w:r>
        <w:rPr>
          <w:rFonts w:hint="eastAsia"/>
          <w:sz w:val="24"/>
          <w:szCs w:val="24"/>
          <w:u w:val="single"/>
        </w:rPr>
        <w:t xml:space="preserve"> </w:t>
      </w:r>
      <w:r>
        <w:rPr>
          <w:rFonts w:hint="eastAsia"/>
          <w:sz w:val="24"/>
          <w:szCs w:val="24"/>
          <w:u w:val="single"/>
        </w:rPr>
        <w:tab/>
      </w:r>
      <w:r>
        <w:rPr>
          <w:rFonts w:hint="eastAsia"/>
          <w:sz w:val="24"/>
          <w:szCs w:val="24"/>
          <w:u w:val="single"/>
        </w:rPr>
        <w:tab/>
      </w:r>
    </w:p>
    <w:p w:rsidR="0050424D" w:rsidRDefault="0050424D" w:rsidP="0050424D">
      <w:pPr>
        <w:pStyle w:val="ad"/>
        <w:tabs>
          <w:tab w:val="left" w:pos="2899"/>
        </w:tabs>
        <w:spacing w:before="72" w:line="360" w:lineRule="auto"/>
        <w:ind w:left="490"/>
        <w:rPr>
          <w:sz w:val="24"/>
          <w:szCs w:val="24"/>
        </w:rPr>
      </w:pPr>
      <w:r>
        <w:rPr>
          <w:rFonts w:hint="eastAsia"/>
          <w:sz w:val="24"/>
          <w:szCs w:val="24"/>
        </w:rPr>
        <w:t>传</w:t>
      </w:r>
      <w:r>
        <w:rPr>
          <w:rFonts w:hint="eastAsia"/>
          <w:spacing w:val="-29"/>
          <w:sz w:val="24"/>
          <w:szCs w:val="24"/>
        </w:rPr>
        <w:t xml:space="preserve"> </w:t>
      </w:r>
      <w:r>
        <w:rPr>
          <w:rFonts w:hint="eastAsia"/>
          <w:sz w:val="24"/>
          <w:szCs w:val="24"/>
        </w:rPr>
        <w:t>真：</w:t>
      </w:r>
      <w:r>
        <w:rPr>
          <w:rFonts w:hint="eastAsia"/>
          <w:sz w:val="24"/>
          <w:szCs w:val="24"/>
          <w:u w:val="single"/>
        </w:rPr>
        <w:t xml:space="preserve"> </w:t>
      </w:r>
      <w:r>
        <w:rPr>
          <w:rFonts w:hint="eastAsia"/>
          <w:sz w:val="24"/>
          <w:szCs w:val="24"/>
          <w:u w:val="single"/>
        </w:rPr>
        <w:tab/>
      </w:r>
    </w:p>
    <w:p w:rsidR="0050424D" w:rsidRDefault="0050424D" w:rsidP="0050424D">
      <w:pPr>
        <w:pStyle w:val="ad"/>
        <w:tabs>
          <w:tab w:val="left" w:pos="3178"/>
          <w:tab w:val="left" w:pos="5780"/>
        </w:tabs>
        <w:spacing w:before="140" w:line="360" w:lineRule="auto"/>
        <w:ind w:left="490"/>
        <w:rPr>
          <w:sz w:val="24"/>
          <w:szCs w:val="24"/>
        </w:rPr>
      </w:pPr>
      <w:r>
        <w:rPr>
          <w:rFonts w:hint="eastAsia"/>
          <w:sz w:val="24"/>
          <w:szCs w:val="24"/>
        </w:rPr>
        <w:t>代表姓名：</w:t>
      </w:r>
      <w:r>
        <w:rPr>
          <w:rFonts w:hint="eastAsia"/>
          <w:sz w:val="24"/>
          <w:szCs w:val="24"/>
          <w:u w:val="single"/>
        </w:rPr>
        <w:t xml:space="preserve"> </w:t>
      </w:r>
      <w:r>
        <w:rPr>
          <w:rFonts w:hint="eastAsia"/>
          <w:sz w:val="24"/>
          <w:szCs w:val="24"/>
          <w:u w:val="single"/>
        </w:rPr>
        <w:tab/>
      </w:r>
      <w:r>
        <w:rPr>
          <w:rFonts w:hint="eastAsia"/>
          <w:sz w:val="24"/>
          <w:szCs w:val="24"/>
        </w:rPr>
        <w:t>，职</w:t>
      </w:r>
      <w:r>
        <w:rPr>
          <w:rFonts w:hint="eastAsia"/>
          <w:spacing w:val="-27"/>
          <w:sz w:val="24"/>
          <w:szCs w:val="24"/>
        </w:rPr>
        <w:t xml:space="preserve"> </w:t>
      </w:r>
      <w:proofErr w:type="gramStart"/>
      <w:r>
        <w:rPr>
          <w:rFonts w:hint="eastAsia"/>
          <w:sz w:val="24"/>
          <w:szCs w:val="24"/>
        </w:rPr>
        <w:t>务</w:t>
      </w:r>
      <w:proofErr w:type="gramEnd"/>
      <w:r>
        <w:rPr>
          <w:rFonts w:hint="eastAsia"/>
          <w:sz w:val="24"/>
          <w:szCs w:val="24"/>
        </w:rPr>
        <w:t>：</w:t>
      </w:r>
      <w:r>
        <w:rPr>
          <w:rFonts w:hint="eastAsia"/>
          <w:sz w:val="24"/>
          <w:szCs w:val="24"/>
          <w:u w:val="single"/>
        </w:rPr>
        <w:t xml:space="preserve"> </w:t>
      </w:r>
      <w:r>
        <w:rPr>
          <w:rFonts w:hint="eastAsia"/>
          <w:sz w:val="24"/>
          <w:szCs w:val="24"/>
          <w:u w:val="single"/>
        </w:rPr>
        <w:tab/>
      </w:r>
    </w:p>
    <w:p w:rsidR="00E04B54" w:rsidRDefault="0050424D" w:rsidP="00E04B54">
      <w:pPr>
        <w:pStyle w:val="ad"/>
        <w:tabs>
          <w:tab w:val="left" w:pos="4846"/>
        </w:tabs>
        <w:spacing w:before="150" w:line="360" w:lineRule="auto"/>
        <w:ind w:left="0" w:right="824" w:firstLineChars="250" w:firstLine="600"/>
        <w:rPr>
          <w:sz w:val="24"/>
          <w:szCs w:val="24"/>
          <w:u w:val="single"/>
        </w:rPr>
      </w:pPr>
      <w:r>
        <w:rPr>
          <w:rFonts w:hint="eastAsia"/>
          <w:sz w:val="24"/>
          <w:szCs w:val="24"/>
        </w:rPr>
        <w:t>法定代表人或授权委托人（签字）：</w:t>
      </w:r>
      <w:r>
        <w:rPr>
          <w:rFonts w:hint="eastAsia"/>
          <w:sz w:val="24"/>
          <w:szCs w:val="24"/>
          <w:u w:val="single"/>
        </w:rPr>
        <w:t xml:space="preserve"> </w:t>
      </w:r>
      <w:r>
        <w:rPr>
          <w:rFonts w:hint="eastAsia"/>
          <w:sz w:val="24"/>
          <w:szCs w:val="24"/>
          <w:u w:val="single"/>
        </w:rPr>
        <w:tab/>
      </w:r>
    </w:p>
    <w:p w:rsidR="0050424D" w:rsidRPr="00E04B54" w:rsidRDefault="0050424D" w:rsidP="00E04B54">
      <w:pPr>
        <w:pStyle w:val="ad"/>
        <w:tabs>
          <w:tab w:val="left" w:pos="4846"/>
        </w:tabs>
        <w:spacing w:before="150" w:line="360" w:lineRule="auto"/>
        <w:ind w:left="0" w:right="824" w:firstLineChars="250" w:firstLine="600"/>
        <w:rPr>
          <w:sz w:val="24"/>
          <w:szCs w:val="24"/>
        </w:rPr>
      </w:pPr>
      <w:r w:rsidRPr="00E04B54">
        <w:rPr>
          <w:rFonts w:hint="eastAsia"/>
          <w:bCs/>
          <w:sz w:val="24"/>
          <w:szCs w:val="24"/>
        </w:rPr>
        <w:t>加盖公章：</w:t>
      </w:r>
      <w:r w:rsidRPr="00E04B54">
        <w:rPr>
          <w:rFonts w:hint="eastAsia"/>
          <w:bCs/>
          <w:sz w:val="24"/>
          <w:szCs w:val="24"/>
          <w:u w:val="single"/>
        </w:rPr>
        <w:t xml:space="preserve">       </w:t>
      </w:r>
      <w:r w:rsidRPr="00E04B54">
        <w:rPr>
          <w:rFonts w:hint="eastAsia"/>
          <w:bCs/>
          <w:sz w:val="24"/>
          <w:szCs w:val="24"/>
        </w:rPr>
        <w:t>日</w:t>
      </w:r>
      <w:r w:rsidRPr="00E04B54">
        <w:rPr>
          <w:rFonts w:hint="eastAsia"/>
          <w:bCs/>
          <w:spacing w:val="31"/>
          <w:sz w:val="24"/>
          <w:szCs w:val="24"/>
        </w:rPr>
        <w:t xml:space="preserve"> </w:t>
      </w:r>
      <w:r w:rsidRPr="00E04B54">
        <w:rPr>
          <w:rFonts w:hint="eastAsia"/>
          <w:bCs/>
          <w:sz w:val="24"/>
          <w:szCs w:val="24"/>
        </w:rPr>
        <w:t>期：</w:t>
      </w:r>
      <w:r w:rsidRPr="00E04B54">
        <w:rPr>
          <w:rFonts w:hint="eastAsia"/>
          <w:bCs/>
          <w:sz w:val="24"/>
          <w:szCs w:val="24"/>
          <w:u w:val="single"/>
        </w:rPr>
        <w:t xml:space="preserve"> </w:t>
      </w:r>
      <w:r w:rsidRPr="00E04B54">
        <w:rPr>
          <w:rFonts w:hint="eastAsia"/>
          <w:bCs/>
          <w:sz w:val="24"/>
          <w:szCs w:val="24"/>
          <w:u w:val="single"/>
          <w:lang w:val="en-US"/>
        </w:rPr>
        <w:t xml:space="preserve">         </w:t>
      </w:r>
    </w:p>
    <w:p w:rsidR="0095371E" w:rsidRDefault="0095371E">
      <w:pPr>
        <w:spacing w:beforeLines="50" w:before="156" w:afterLines="50" w:after="156" w:line="360" w:lineRule="auto"/>
        <w:jc w:val="center"/>
        <w:outlineLvl w:val="0"/>
        <w:rPr>
          <w:rFonts w:asciiTheme="minorEastAsia" w:eastAsiaTheme="minorEastAsia" w:hAnsiTheme="minorEastAsia"/>
          <w:b/>
          <w:sz w:val="32"/>
          <w:szCs w:val="32"/>
        </w:rPr>
      </w:pPr>
    </w:p>
    <w:bookmarkEnd w:id="0"/>
    <w:p w:rsidR="00387386" w:rsidRDefault="00AA2F66">
      <w:pPr>
        <w:spacing w:beforeLines="50" w:before="156" w:afterLines="50" w:after="156" w:line="360" w:lineRule="auto"/>
        <w:jc w:val="center"/>
        <w:outlineLvl w:val="0"/>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主要股东或出资人信息</w:t>
      </w:r>
      <w:bookmarkEnd w:id="1"/>
    </w:p>
    <w:p w:rsidR="00387386" w:rsidRDefault="00AA2F66">
      <w:pPr>
        <w:tabs>
          <w:tab w:val="left" w:pos="7740"/>
        </w:tabs>
        <w:snapToGrid w:val="0"/>
        <w:spacing w:line="360" w:lineRule="auto"/>
        <w:rPr>
          <w:rFonts w:ascii="宋体" w:hAnsi="宋体"/>
          <w:sz w:val="21"/>
          <w:szCs w:val="21"/>
        </w:rPr>
      </w:pPr>
      <w:r>
        <w:rPr>
          <w:rFonts w:ascii="宋体" w:hAnsi="宋体" w:hint="eastAsia"/>
          <w:sz w:val="21"/>
          <w:szCs w:val="21"/>
        </w:rPr>
        <w:t>项目名称：（项目名称）</w:t>
      </w:r>
    </w:p>
    <w:tbl>
      <w:tblPr>
        <w:tblStyle w:val="a9"/>
        <w:tblW w:w="9560" w:type="dxa"/>
        <w:tblLayout w:type="fixed"/>
        <w:tblLook w:val="04A0" w:firstRow="1" w:lastRow="0" w:firstColumn="1" w:lastColumn="0" w:noHBand="0" w:noVBand="1"/>
      </w:tblPr>
      <w:tblGrid>
        <w:gridCol w:w="1121"/>
        <w:gridCol w:w="1539"/>
        <w:gridCol w:w="2453"/>
        <w:gridCol w:w="1881"/>
        <w:gridCol w:w="1428"/>
        <w:gridCol w:w="1138"/>
      </w:tblGrid>
      <w:tr w:rsidR="00387386">
        <w:trPr>
          <w:trHeight w:val="1276"/>
        </w:trPr>
        <w:tc>
          <w:tcPr>
            <w:tcW w:w="1121" w:type="dxa"/>
            <w:tcBorders>
              <w:top w:val="single" w:sz="12" w:space="0" w:color="auto"/>
              <w:left w:val="single" w:sz="12" w:space="0" w:color="auto"/>
            </w:tcBorders>
            <w:vAlign w:val="center"/>
          </w:tcPr>
          <w:p w:rsidR="00387386" w:rsidRDefault="00AA2F66">
            <w:pPr>
              <w:snapToGrid w:val="0"/>
              <w:jc w:val="center"/>
              <w:rPr>
                <w:rFonts w:ascii="宋体" w:hAnsi="宋体" w:cs="Arial"/>
                <w:sz w:val="21"/>
                <w:szCs w:val="21"/>
              </w:rPr>
            </w:pPr>
            <w:r>
              <w:rPr>
                <w:rFonts w:ascii="宋体" w:hAnsi="宋体" w:cs="Arial" w:hint="eastAsia"/>
                <w:sz w:val="21"/>
                <w:szCs w:val="21"/>
              </w:rPr>
              <w:t>序号</w:t>
            </w:r>
          </w:p>
        </w:tc>
        <w:tc>
          <w:tcPr>
            <w:tcW w:w="1539" w:type="dxa"/>
            <w:tcBorders>
              <w:top w:val="single" w:sz="12" w:space="0" w:color="auto"/>
            </w:tcBorders>
            <w:vAlign w:val="center"/>
          </w:tcPr>
          <w:p w:rsidR="00387386" w:rsidRDefault="00AA2F66">
            <w:pPr>
              <w:snapToGrid w:val="0"/>
              <w:jc w:val="center"/>
              <w:rPr>
                <w:rFonts w:ascii="宋体" w:hAnsi="宋体" w:cs="Arial"/>
                <w:sz w:val="21"/>
                <w:szCs w:val="21"/>
              </w:rPr>
            </w:pPr>
            <w:r>
              <w:rPr>
                <w:rFonts w:ascii="宋体" w:hAnsi="宋体" w:cs="Arial" w:hint="eastAsia"/>
                <w:sz w:val="21"/>
                <w:szCs w:val="21"/>
              </w:rPr>
              <w:t>名称</w:t>
            </w:r>
          </w:p>
          <w:p w:rsidR="00387386" w:rsidRDefault="00AA2F66">
            <w:pPr>
              <w:snapToGrid w:val="0"/>
              <w:jc w:val="center"/>
              <w:rPr>
                <w:rFonts w:ascii="宋体" w:hAnsi="宋体" w:cs="Arial"/>
                <w:sz w:val="21"/>
                <w:szCs w:val="21"/>
              </w:rPr>
            </w:pPr>
            <w:r>
              <w:rPr>
                <w:rFonts w:ascii="宋体" w:hAnsi="宋体" w:cs="Arial" w:hint="eastAsia"/>
                <w:sz w:val="21"/>
                <w:szCs w:val="21"/>
              </w:rPr>
              <w:t>（姓名）</w:t>
            </w:r>
          </w:p>
        </w:tc>
        <w:tc>
          <w:tcPr>
            <w:tcW w:w="2453" w:type="dxa"/>
            <w:tcBorders>
              <w:top w:val="single" w:sz="12" w:space="0" w:color="auto"/>
              <w:right w:val="single" w:sz="6" w:space="0" w:color="auto"/>
            </w:tcBorders>
            <w:vAlign w:val="center"/>
          </w:tcPr>
          <w:p w:rsidR="00387386" w:rsidRDefault="00AA2F66">
            <w:pPr>
              <w:snapToGrid w:val="0"/>
              <w:jc w:val="center"/>
              <w:rPr>
                <w:rFonts w:ascii="宋体" w:hAnsi="宋体" w:cs="Arial"/>
                <w:sz w:val="21"/>
                <w:szCs w:val="21"/>
              </w:rPr>
            </w:pPr>
            <w:r>
              <w:rPr>
                <w:rFonts w:ascii="宋体" w:hAnsi="宋体" w:cs="Arial" w:hint="eastAsia"/>
                <w:sz w:val="21"/>
                <w:szCs w:val="21"/>
              </w:rPr>
              <w:t>统一社会信息用代码</w:t>
            </w:r>
          </w:p>
          <w:p w:rsidR="00387386" w:rsidRDefault="00AA2F66">
            <w:pPr>
              <w:snapToGrid w:val="0"/>
              <w:jc w:val="center"/>
              <w:rPr>
                <w:rFonts w:ascii="宋体" w:hAnsi="宋体" w:cs="Arial"/>
                <w:sz w:val="21"/>
                <w:szCs w:val="21"/>
              </w:rPr>
            </w:pPr>
            <w:r>
              <w:rPr>
                <w:rFonts w:ascii="宋体" w:hAnsi="宋体" w:cs="Arial" w:hint="eastAsia"/>
                <w:sz w:val="21"/>
                <w:szCs w:val="21"/>
              </w:rPr>
              <w:t>（身份证号）</w:t>
            </w:r>
          </w:p>
        </w:tc>
        <w:tc>
          <w:tcPr>
            <w:tcW w:w="1881" w:type="dxa"/>
            <w:tcBorders>
              <w:top w:val="single" w:sz="12" w:space="0" w:color="auto"/>
              <w:left w:val="single" w:sz="6" w:space="0" w:color="auto"/>
            </w:tcBorders>
            <w:vAlign w:val="center"/>
          </w:tcPr>
          <w:p w:rsidR="00387386" w:rsidRDefault="00AA2F66">
            <w:pPr>
              <w:snapToGrid w:val="0"/>
              <w:jc w:val="center"/>
              <w:rPr>
                <w:rFonts w:ascii="宋体" w:hAnsi="宋体" w:cs="Arial"/>
                <w:sz w:val="21"/>
                <w:szCs w:val="21"/>
              </w:rPr>
            </w:pPr>
            <w:r>
              <w:rPr>
                <w:rFonts w:ascii="宋体" w:hAnsi="宋体" w:cs="Arial" w:hint="eastAsia"/>
                <w:sz w:val="21"/>
                <w:szCs w:val="21"/>
              </w:rPr>
              <w:t>出资额</w:t>
            </w:r>
          </w:p>
          <w:p w:rsidR="00387386" w:rsidRDefault="00AA2F66">
            <w:pPr>
              <w:snapToGrid w:val="0"/>
              <w:jc w:val="center"/>
              <w:rPr>
                <w:rFonts w:ascii="宋体" w:hAnsi="宋体" w:cs="Arial"/>
                <w:sz w:val="21"/>
                <w:szCs w:val="21"/>
              </w:rPr>
            </w:pPr>
            <w:r>
              <w:rPr>
                <w:rFonts w:ascii="宋体" w:hAnsi="宋体" w:cs="Arial" w:hint="eastAsia"/>
                <w:sz w:val="21"/>
                <w:szCs w:val="21"/>
              </w:rPr>
              <w:t>（人民币 万元）</w:t>
            </w:r>
          </w:p>
        </w:tc>
        <w:tc>
          <w:tcPr>
            <w:tcW w:w="1428" w:type="dxa"/>
            <w:tcBorders>
              <w:top w:val="single" w:sz="12" w:space="0" w:color="auto"/>
            </w:tcBorders>
            <w:vAlign w:val="center"/>
          </w:tcPr>
          <w:p w:rsidR="00387386" w:rsidRDefault="00AA2F66">
            <w:pPr>
              <w:snapToGrid w:val="0"/>
              <w:jc w:val="center"/>
              <w:rPr>
                <w:rFonts w:ascii="宋体" w:hAnsi="宋体" w:cs="Arial"/>
                <w:sz w:val="21"/>
                <w:szCs w:val="21"/>
              </w:rPr>
            </w:pPr>
            <w:r>
              <w:rPr>
                <w:rFonts w:ascii="宋体" w:hAnsi="宋体" w:cs="Arial" w:hint="eastAsia"/>
                <w:sz w:val="21"/>
                <w:szCs w:val="21"/>
              </w:rPr>
              <w:t>出资方式</w:t>
            </w:r>
          </w:p>
        </w:tc>
        <w:tc>
          <w:tcPr>
            <w:tcW w:w="1138" w:type="dxa"/>
            <w:tcBorders>
              <w:top w:val="single" w:sz="12" w:space="0" w:color="auto"/>
              <w:left w:val="single" w:sz="6" w:space="0" w:color="auto"/>
              <w:right w:val="single" w:sz="12" w:space="0" w:color="auto"/>
            </w:tcBorders>
            <w:vAlign w:val="center"/>
          </w:tcPr>
          <w:p w:rsidR="00387386" w:rsidRDefault="00AA2F66">
            <w:pPr>
              <w:snapToGrid w:val="0"/>
              <w:jc w:val="center"/>
              <w:rPr>
                <w:rFonts w:ascii="宋体" w:hAnsi="宋体" w:cs="Arial"/>
                <w:sz w:val="21"/>
                <w:szCs w:val="21"/>
              </w:rPr>
            </w:pPr>
            <w:r>
              <w:rPr>
                <w:rFonts w:ascii="宋体" w:hAnsi="宋体" w:cs="Arial" w:hint="eastAsia"/>
                <w:sz w:val="21"/>
                <w:szCs w:val="21"/>
              </w:rPr>
              <w:t>占全部股份比例</w:t>
            </w:r>
          </w:p>
        </w:tc>
      </w:tr>
      <w:tr w:rsidR="00387386">
        <w:trPr>
          <w:trHeight w:val="608"/>
        </w:trPr>
        <w:tc>
          <w:tcPr>
            <w:tcW w:w="1121" w:type="dxa"/>
            <w:tcBorders>
              <w:left w:val="single" w:sz="12" w:space="0" w:color="auto"/>
            </w:tcBorders>
          </w:tcPr>
          <w:p w:rsidR="00387386" w:rsidRDefault="00AA2F66">
            <w:pPr>
              <w:jc w:val="center"/>
              <w:rPr>
                <w:rFonts w:ascii="宋体" w:hAnsi="宋体" w:cs="Arial"/>
                <w:sz w:val="21"/>
                <w:szCs w:val="21"/>
              </w:rPr>
            </w:pPr>
            <w:r>
              <w:rPr>
                <w:rFonts w:ascii="宋体" w:hAnsi="宋体" w:cs="Arial" w:hint="eastAsia"/>
                <w:sz w:val="21"/>
                <w:szCs w:val="21"/>
              </w:rPr>
              <w:t>1</w:t>
            </w:r>
          </w:p>
        </w:tc>
        <w:tc>
          <w:tcPr>
            <w:tcW w:w="1539" w:type="dxa"/>
          </w:tcPr>
          <w:p w:rsidR="00387386" w:rsidRDefault="00387386">
            <w:pPr>
              <w:jc w:val="center"/>
              <w:rPr>
                <w:rFonts w:ascii="宋体" w:hAnsi="宋体" w:cs="Arial"/>
                <w:sz w:val="21"/>
                <w:szCs w:val="21"/>
              </w:rPr>
            </w:pPr>
          </w:p>
        </w:tc>
        <w:tc>
          <w:tcPr>
            <w:tcW w:w="2453" w:type="dxa"/>
            <w:tcBorders>
              <w:right w:val="single" w:sz="6" w:space="0" w:color="auto"/>
            </w:tcBorders>
          </w:tcPr>
          <w:p w:rsidR="00387386" w:rsidRDefault="00387386">
            <w:pPr>
              <w:jc w:val="center"/>
              <w:rPr>
                <w:rFonts w:ascii="宋体" w:hAnsi="宋体" w:cs="Arial"/>
                <w:sz w:val="21"/>
                <w:szCs w:val="21"/>
              </w:rPr>
            </w:pPr>
          </w:p>
        </w:tc>
        <w:tc>
          <w:tcPr>
            <w:tcW w:w="1881" w:type="dxa"/>
            <w:tcBorders>
              <w:left w:val="single" w:sz="6" w:space="0" w:color="auto"/>
            </w:tcBorders>
          </w:tcPr>
          <w:p w:rsidR="00387386" w:rsidRDefault="00387386">
            <w:pPr>
              <w:jc w:val="center"/>
              <w:rPr>
                <w:rFonts w:ascii="宋体" w:hAnsi="宋体" w:cs="Arial"/>
                <w:sz w:val="21"/>
                <w:szCs w:val="21"/>
              </w:rPr>
            </w:pPr>
          </w:p>
        </w:tc>
        <w:tc>
          <w:tcPr>
            <w:tcW w:w="1428" w:type="dxa"/>
          </w:tcPr>
          <w:p w:rsidR="00387386" w:rsidRDefault="00387386">
            <w:pPr>
              <w:jc w:val="center"/>
              <w:rPr>
                <w:rFonts w:ascii="宋体" w:hAnsi="宋体" w:cs="Arial"/>
                <w:sz w:val="21"/>
                <w:szCs w:val="21"/>
              </w:rPr>
            </w:pPr>
          </w:p>
        </w:tc>
        <w:tc>
          <w:tcPr>
            <w:tcW w:w="1138" w:type="dxa"/>
            <w:tcBorders>
              <w:left w:val="single" w:sz="6" w:space="0" w:color="auto"/>
              <w:right w:val="single" w:sz="12" w:space="0" w:color="auto"/>
            </w:tcBorders>
          </w:tcPr>
          <w:p w:rsidR="00387386" w:rsidRDefault="00387386">
            <w:pPr>
              <w:jc w:val="center"/>
              <w:rPr>
                <w:rFonts w:ascii="宋体" w:hAnsi="宋体" w:cs="Arial"/>
                <w:sz w:val="21"/>
                <w:szCs w:val="21"/>
              </w:rPr>
            </w:pPr>
          </w:p>
        </w:tc>
      </w:tr>
      <w:tr w:rsidR="00387386">
        <w:trPr>
          <w:trHeight w:val="608"/>
        </w:trPr>
        <w:tc>
          <w:tcPr>
            <w:tcW w:w="1121" w:type="dxa"/>
            <w:tcBorders>
              <w:left w:val="single" w:sz="12" w:space="0" w:color="auto"/>
            </w:tcBorders>
          </w:tcPr>
          <w:p w:rsidR="00387386" w:rsidRDefault="00AA2F66">
            <w:pPr>
              <w:jc w:val="center"/>
              <w:rPr>
                <w:rFonts w:ascii="宋体" w:hAnsi="宋体" w:cs="Arial"/>
                <w:sz w:val="21"/>
                <w:szCs w:val="21"/>
              </w:rPr>
            </w:pPr>
            <w:r>
              <w:rPr>
                <w:rFonts w:ascii="宋体" w:hAnsi="宋体" w:cs="Arial" w:hint="eastAsia"/>
                <w:sz w:val="21"/>
                <w:szCs w:val="21"/>
              </w:rPr>
              <w:t>2</w:t>
            </w:r>
          </w:p>
        </w:tc>
        <w:tc>
          <w:tcPr>
            <w:tcW w:w="1539" w:type="dxa"/>
          </w:tcPr>
          <w:p w:rsidR="00387386" w:rsidRDefault="00387386">
            <w:pPr>
              <w:jc w:val="center"/>
              <w:rPr>
                <w:rFonts w:ascii="宋体" w:hAnsi="宋体" w:cs="Arial"/>
                <w:sz w:val="21"/>
                <w:szCs w:val="21"/>
              </w:rPr>
            </w:pPr>
          </w:p>
        </w:tc>
        <w:tc>
          <w:tcPr>
            <w:tcW w:w="2453" w:type="dxa"/>
            <w:tcBorders>
              <w:right w:val="single" w:sz="6" w:space="0" w:color="auto"/>
            </w:tcBorders>
          </w:tcPr>
          <w:p w:rsidR="00387386" w:rsidRDefault="00387386">
            <w:pPr>
              <w:jc w:val="center"/>
              <w:rPr>
                <w:rFonts w:ascii="宋体" w:hAnsi="宋体" w:cs="Arial"/>
                <w:sz w:val="21"/>
                <w:szCs w:val="21"/>
              </w:rPr>
            </w:pPr>
          </w:p>
        </w:tc>
        <w:tc>
          <w:tcPr>
            <w:tcW w:w="1881" w:type="dxa"/>
            <w:tcBorders>
              <w:left w:val="single" w:sz="6" w:space="0" w:color="auto"/>
            </w:tcBorders>
          </w:tcPr>
          <w:p w:rsidR="00387386" w:rsidRDefault="00387386">
            <w:pPr>
              <w:jc w:val="center"/>
              <w:rPr>
                <w:rFonts w:ascii="宋体" w:hAnsi="宋体" w:cs="Arial"/>
                <w:sz w:val="21"/>
                <w:szCs w:val="21"/>
              </w:rPr>
            </w:pPr>
          </w:p>
        </w:tc>
        <w:tc>
          <w:tcPr>
            <w:tcW w:w="1428" w:type="dxa"/>
          </w:tcPr>
          <w:p w:rsidR="00387386" w:rsidRDefault="00387386">
            <w:pPr>
              <w:jc w:val="center"/>
              <w:rPr>
                <w:rFonts w:ascii="宋体" w:hAnsi="宋体" w:cs="Arial"/>
                <w:sz w:val="21"/>
                <w:szCs w:val="21"/>
              </w:rPr>
            </w:pPr>
          </w:p>
        </w:tc>
        <w:tc>
          <w:tcPr>
            <w:tcW w:w="1138" w:type="dxa"/>
            <w:tcBorders>
              <w:left w:val="single" w:sz="6" w:space="0" w:color="auto"/>
              <w:right w:val="single" w:sz="12" w:space="0" w:color="auto"/>
            </w:tcBorders>
          </w:tcPr>
          <w:p w:rsidR="00387386" w:rsidRDefault="00387386">
            <w:pPr>
              <w:jc w:val="center"/>
              <w:rPr>
                <w:rFonts w:ascii="宋体" w:hAnsi="宋体" w:cs="Arial"/>
                <w:sz w:val="21"/>
                <w:szCs w:val="21"/>
              </w:rPr>
            </w:pPr>
          </w:p>
        </w:tc>
      </w:tr>
      <w:tr w:rsidR="00387386">
        <w:trPr>
          <w:trHeight w:val="608"/>
        </w:trPr>
        <w:tc>
          <w:tcPr>
            <w:tcW w:w="1121" w:type="dxa"/>
            <w:tcBorders>
              <w:left w:val="single" w:sz="12" w:space="0" w:color="auto"/>
              <w:bottom w:val="single" w:sz="12" w:space="0" w:color="auto"/>
            </w:tcBorders>
          </w:tcPr>
          <w:p w:rsidR="00387386" w:rsidRDefault="00AA2F66">
            <w:pPr>
              <w:jc w:val="center"/>
              <w:rPr>
                <w:rFonts w:ascii="宋体" w:hAnsi="宋体" w:cs="Arial"/>
                <w:sz w:val="21"/>
                <w:szCs w:val="21"/>
              </w:rPr>
            </w:pPr>
            <w:r>
              <w:rPr>
                <w:rFonts w:ascii="宋体" w:hAnsi="宋体" w:cs="Arial" w:hint="eastAsia"/>
                <w:sz w:val="21"/>
                <w:szCs w:val="21"/>
              </w:rPr>
              <w:t>…</w:t>
            </w:r>
          </w:p>
        </w:tc>
        <w:tc>
          <w:tcPr>
            <w:tcW w:w="1539" w:type="dxa"/>
            <w:tcBorders>
              <w:bottom w:val="single" w:sz="12" w:space="0" w:color="auto"/>
            </w:tcBorders>
          </w:tcPr>
          <w:p w:rsidR="00387386" w:rsidRDefault="00387386">
            <w:pPr>
              <w:jc w:val="center"/>
              <w:rPr>
                <w:rFonts w:ascii="宋体" w:hAnsi="宋体" w:cs="Arial"/>
                <w:sz w:val="21"/>
                <w:szCs w:val="21"/>
              </w:rPr>
            </w:pPr>
          </w:p>
        </w:tc>
        <w:tc>
          <w:tcPr>
            <w:tcW w:w="2453" w:type="dxa"/>
            <w:tcBorders>
              <w:bottom w:val="single" w:sz="12" w:space="0" w:color="auto"/>
              <w:right w:val="single" w:sz="6" w:space="0" w:color="auto"/>
            </w:tcBorders>
          </w:tcPr>
          <w:p w:rsidR="00387386" w:rsidRDefault="00387386">
            <w:pPr>
              <w:jc w:val="center"/>
              <w:rPr>
                <w:rFonts w:ascii="宋体" w:hAnsi="宋体" w:cs="Arial"/>
                <w:sz w:val="21"/>
                <w:szCs w:val="21"/>
              </w:rPr>
            </w:pPr>
          </w:p>
        </w:tc>
        <w:tc>
          <w:tcPr>
            <w:tcW w:w="1881" w:type="dxa"/>
            <w:tcBorders>
              <w:left w:val="single" w:sz="6" w:space="0" w:color="auto"/>
              <w:bottom w:val="single" w:sz="12" w:space="0" w:color="auto"/>
            </w:tcBorders>
          </w:tcPr>
          <w:p w:rsidR="00387386" w:rsidRDefault="00387386">
            <w:pPr>
              <w:jc w:val="center"/>
              <w:rPr>
                <w:rFonts w:ascii="宋体" w:hAnsi="宋体" w:cs="Arial"/>
                <w:sz w:val="21"/>
                <w:szCs w:val="21"/>
              </w:rPr>
            </w:pPr>
          </w:p>
        </w:tc>
        <w:tc>
          <w:tcPr>
            <w:tcW w:w="1428" w:type="dxa"/>
            <w:tcBorders>
              <w:bottom w:val="single" w:sz="12" w:space="0" w:color="auto"/>
            </w:tcBorders>
          </w:tcPr>
          <w:p w:rsidR="00387386" w:rsidRDefault="00387386">
            <w:pPr>
              <w:jc w:val="center"/>
              <w:rPr>
                <w:rFonts w:ascii="宋体" w:hAnsi="宋体" w:cs="Arial"/>
                <w:sz w:val="21"/>
                <w:szCs w:val="21"/>
              </w:rPr>
            </w:pPr>
          </w:p>
        </w:tc>
        <w:tc>
          <w:tcPr>
            <w:tcW w:w="1138" w:type="dxa"/>
            <w:tcBorders>
              <w:left w:val="single" w:sz="6" w:space="0" w:color="auto"/>
              <w:bottom w:val="single" w:sz="12" w:space="0" w:color="auto"/>
              <w:right w:val="single" w:sz="12" w:space="0" w:color="auto"/>
            </w:tcBorders>
          </w:tcPr>
          <w:p w:rsidR="00387386" w:rsidRDefault="00387386">
            <w:pPr>
              <w:jc w:val="center"/>
              <w:rPr>
                <w:rFonts w:ascii="宋体" w:hAnsi="宋体" w:cs="Arial"/>
                <w:sz w:val="21"/>
                <w:szCs w:val="21"/>
              </w:rPr>
            </w:pPr>
          </w:p>
        </w:tc>
      </w:tr>
    </w:tbl>
    <w:p w:rsidR="00387386" w:rsidRDefault="00AA2F66">
      <w:pPr>
        <w:spacing w:line="360" w:lineRule="auto"/>
        <w:ind w:firstLineChars="147" w:firstLine="310"/>
        <w:rPr>
          <w:rFonts w:ascii="宋体" w:hAnsi="宋体" w:cs="Arial"/>
          <w:b/>
          <w:sz w:val="21"/>
          <w:szCs w:val="21"/>
        </w:rPr>
      </w:pPr>
      <w:r>
        <w:rPr>
          <w:rFonts w:ascii="宋体" w:hAnsi="宋体" w:cs="Arial" w:hint="eastAsia"/>
          <w:b/>
          <w:sz w:val="21"/>
          <w:szCs w:val="21"/>
        </w:rPr>
        <w:t>我方承诺，以上信息真实可靠；如填报的股东出资额、出资比例等与实际不符，且属于虚假应标情形，视为放弃中标资格。</w:t>
      </w:r>
    </w:p>
    <w:p w:rsidR="00387386" w:rsidRDefault="00AA2F66">
      <w:pPr>
        <w:spacing w:line="360" w:lineRule="auto"/>
        <w:rPr>
          <w:rFonts w:ascii="宋体" w:hAnsi="宋体" w:cs="Arial"/>
          <w:sz w:val="21"/>
          <w:szCs w:val="21"/>
        </w:rPr>
      </w:pPr>
      <w:r>
        <w:rPr>
          <w:rFonts w:ascii="宋体" w:hAnsi="宋体" w:cs="Arial" w:hint="eastAsia"/>
          <w:sz w:val="21"/>
          <w:szCs w:val="21"/>
        </w:rPr>
        <w:t>备注：</w:t>
      </w:r>
    </w:p>
    <w:p w:rsidR="00387386" w:rsidRDefault="00AA2F66">
      <w:pPr>
        <w:pStyle w:val="ac"/>
        <w:numPr>
          <w:ilvl w:val="0"/>
          <w:numId w:val="2"/>
        </w:numPr>
        <w:spacing w:line="360" w:lineRule="auto"/>
        <w:ind w:firstLineChars="0"/>
        <w:rPr>
          <w:rFonts w:ascii="宋体" w:hAnsi="宋体" w:cs="Arial"/>
          <w:sz w:val="21"/>
          <w:szCs w:val="21"/>
        </w:rPr>
      </w:pPr>
      <w:r>
        <w:rPr>
          <w:rFonts w:ascii="宋体" w:hAnsi="宋体" w:cs="Arial" w:hint="eastAsia"/>
          <w:sz w:val="21"/>
          <w:szCs w:val="21"/>
        </w:rPr>
        <w:t>主要股东或出资人为法人的，填写法人全称及统一社会信息用代码（尚未办理三证合一的填写组织机构代码）；为自然人的，填写自然人姓名和身份证号。</w:t>
      </w:r>
    </w:p>
    <w:p w:rsidR="00387386" w:rsidRDefault="00AA2F66">
      <w:pPr>
        <w:pStyle w:val="ac"/>
        <w:numPr>
          <w:ilvl w:val="0"/>
          <w:numId w:val="2"/>
        </w:numPr>
        <w:spacing w:line="360" w:lineRule="auto"/>
        <w:ind w:firstLineChars="0"/>
        <w:rPr>
          <w:rFonts w:ascii="宋体" w:hAnsi="宋体" w:cs="Arial"/>
          <w:sz w:val="21"/>
          <w:szCs w:val="21"/>
        </w:rPr>
      </w:pPr>
      <w:r>
        <w:rPr>
          <w:rFonts w:ascii="宋体" w:hAnsi="宋体" w:cs="Arial" w:hint="eastAsia"/>
          <w:sz w:val="21"/>
          <w:szCs w:val="21"/>
        </w:rPr>
        <w:t>出资方式填写：货币、实物、工艺产权和非专利技术、土地使用权等。</w:t>
      </w:r>
    </w:p>
    <w:p w:rsidR="00387386" w:rsidRDefault="00AA2F66">
      <w:pPr>
        <w:pStyle w:val="ac"/>
        <w:numPr>
          <w:ilvl w:val="0"/>
          <w:numId w:val="2"/>
        </w:numPr>
        <w:adjustRightInd/>
        <w:spacing w:line="360" w:lineRule="auto"/>
        <w:ind w:firstLineChars="0"/>
        <w:textAlignment w:val="auto"/>
        <w:rPr>
          <w:rFonts w:ascii="宋体" w:hAnsi="宋体" w:cs="Arial"/>
          <w:sz w:val="21"/>
          <w:szCs w:val="21"/>
        </w:rPr>
      </w:pPr>
      <w:r>
        <w:rPr>
          <w:rFonts w:ascii="宋体" w:hAnsi="宋体" w:cs="Arial" w:hint="eastAsia"/>
          <w:sz w:val="21"/>
          <w:szCs w:val="21"/>
        </w:rPr>
        <w:t>投标单位应按照占全部股份比例从大到小依次逐个股东填写，股东数量多于10个的，填写前10名，不足10个全部填写。同时请投标人打印“国家企业信用信息公示系统”网页查询的信息并加盖投标人单位公章。</w:t>
      </w:r>
    </w:p>
    <w:p w:rsidR="00387386" w:rsidRDefault="00387386">
      <w:pPr>
        <w:pStyle w:val="ac"/>
        <w:spacing w:line="500" w:lineRule="exact"/>
        <w:ind w:left="420" w:firstLineChars="0" w:firstLine="0"/>
        <w:rPr>
          <w:spacing w:val="4"/>
        </w:rPr>
      </w:pPr>
    </w:p>
    <w:p w:rsidR="00387386" w:rsidRDefault="00387386">
      <w:pPr>
        <w:spacing w:line="360" w:lineRule="auto"/>
        <w:rPr>
          <w:rFonts w:ascii="宋体" w:hAnsi="宋体" w:cs="Arial"/>
          <w:sz w:val="21"/>
          <w:szCs w:val="21"/>
        </w:rPr>
      </w:pPr>
    </w:p>
    <w:p w:rsidR="00387386" w:rsidRDefault="00387386">
      <w:pPr>
        <w:snapToGrid w:val="0"/>
        <w:spacing w:line="360" w:lineRule="auto"/>
        <w:jc w:val="left"/>
        <w:rPr>
          <w:sz w:val="21"/>
          <w:szCs w:val="21"/>
        </w:rPr>
      </w:pPr>
    </w:p>
    <w:p w:rsidR="00387386" w:rsidRDefault="00AA2F66">
      <w:pPr>
        <w:spacing w:line="500" w:lineRule="exact"/>
        <w:rPr>
          <w:spacing w:val="4"/>
          <w:sz w:val="21"/>
          <w:szCs w:val="21"/>
        </w:rPr>
      </w:pPr>
      <w:r>
        <w:rPr>
          <w:rFonts w:hint="eastAsia"/>
          <w:spacing w:val="4"/>
          <w:sz w:val="21"/>
          <w:szCs w:val="21"/>
        </w:rPr>
        <w:t>投标人名称（单位盖公章）：</w:t>
      </w:r>
    </w:p>
    <w:p w:rsidR="00387386" w:rsidRDefault="00AA2F66">
      <w:pPr>
        <w:spacing w:line="500" w:lineRule="exact"/>
        <w:rPr>
          <w:spacing w:val="4"/>
          <w:sz w:val="21"/>
          <w:szCs w:val="21"/>
        </w:rPr>
      </w:pPr>
      <w:r>
        <w:rPr>
          <w:rFonts w:hint="eastAsia"/>
          <w:spacing w:val="4"/>
          <w:sz w:val="21"/>
          <w:szCs w:val="21"/>
        </w:rPr>
        <w:t>日期：</w:t>
      </w:r>
      <w:r>
        <w:rPr>
          <w:rFonts w:hint="eastAsia"/>
          <w:spacing w:val="4"/>
          <w:sz w:val="21"/>
          <w:szCs w:val="21"/>
        </w:rPr>
        <w:t xml:space="preserve"> </w:t>
      </w:r>
      <w:r>
        <w:rPr>
          <w:spacing w:val="4"/>
          <w:sz w:val="21"/>
          <w:szCs w:val="21"/>
        </w:rPr>
        <w:t xml:space="preserve">  </w:t>
      </w:r>
      <w:r>
        <w:rPr>
          <w:rFonts w:hint="eastAsia"/>
          <w:spacing w:val="4"/>
          <w:sz w:val="21"/>
          <w:szCs w:val="21"/>
        </w:rPr>
        <w:t>年</w:t>
      </w:r>
      <w:r>
        <w:rPr>
          <w:rFonts w:hint="eastAsia"/>
          <w:spacing w:val="4"/>
          <w:sz w:val="21"/>
          <w:szCs w:val="21"/>
        </w:rPr>
        <w:t xml:space="preserve"> </w:t>
      </w:r>
      <w:r>
        <w:rPr>
          <w:spacing w:val="4"/>
          <w:sz w:val="21"/>
          <w:szCs w:val="21"/>
        </w:rPr>
        <w:t xml:space="preserve">  </w:t>
      </w:r>
      <w:r>
        <w:rPr>
          <w:rFonts w:hint="eastAsia"/>
          <w:spacing w:val="4"/>
          <w:sz w:val="21"/>
          <w:szCs w:val="21"/>
        </w:rPr>
        <w:t>月</w:t>
      </w:r>
      <w:r>
        <w:rPr>
          <w:rFonts w:hint="eastAsia"/>
          <w:spacing w:val="4"/>
          <w:sz w:val="21"/>
          <w:szCs w:val="21"/>
        </w:rPr>
        <w:t xml:space="preserve"> </w:t>
      </w:r>
      <w:r>
        <w:rPr>
          <w:spacing w:val="4"/>
          <w:sz w:val="21"/>
          <w:szCs w:val="21"/>
        </w:rPr>
        <w:t xml:space="preserve">  </w:t>
      </w:r>
      <w:r>
        <w:rPr>
          <w:rFonts w:hint="eastAsia"/>
          <w:spacing w:val="4"/>
          <w:sz w:val="21"/>
          <w:szCs w:val="21"/>
        </w:rPr>
        <w:t>日</w:t>
      </w:r>
    </w:p>
    <w:p w:rsidR="00387386" w:rsidRDefault="00AA2F66">
      <w:pPr>
        <w:widowControl/>
        <w:jc w:val="left"/>
        <w:rPr>
          <w:rFonts w:ascii="黑体" w:eastAsia="黑体" w:hAnsi="黑体"/>
          <w:sz w:val="24"/>
        </w:rPr>
      </w:pPr>
      <w:r>
        <w:rPr>
          <w:rFonts w:ascii="黑体" w:eastAsia="黑体" w:hAnsi="黑体"/>
          <w:sz w:val="24"/>
        </w:rPr>
        <w:br w:type="page"/>
      </w:r>
    </w:p>
    <w:p w:rsidR="007859EC" w:rsidRDefault="007859EC" w:rsidP="007859EC">
      <w:pPr>
        <w:spacing w:beforeLines="50" w:before="156" w:afterLines="50" w:after="156" w:line="360" w:lineRule="auto"/>
        <w:jc w:val="center"/>
        <w:outlineLvl w:val="0"/>
        <w:rPr>
          <w:rFonts w:asciiTheme="minorEastAsia" w:eastAsiaTheme="minorEastAsia" w:hAnsiTheme="minorEastAsia"/>
          <w:b/>
          <w:sz w:val="32"/>
          <w:szCs w:val="32"/>
        </w:rPr>
      </w:pPr>
      <w:bookmarkStart w:id="2" w:name="_Toc85708085"/>
      <w:r>
        <w:rPr>
          <w:rFonts w:asciiTheme="minorEastAsia" w:eastAsiaTheme="minorEastAsia" w:hAnsiTheme="minorEastAsia" w:hint="eastAsia"/>
          <w:b/>
          <w:sz w:val="32"/>
          <w:szCs w:val="32"/>
        </w:rPr>
        <w:lastRenderedPageBreak/>
        <w:t>采购需求条款响应一览表</w:t>
      </w:r>
    </w:p>
    <w:p w:rsidR="007859EC" w:rsidRDefault="007859EC" w:rsidP="007859EC">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说明：</w:t>
      </w:r>
    </w:p>
    <w:p w:rsidR="007859EC" w:rsidRDefault="007859EC" w:rsidP="007859EC">
      <w:pPr>
        <w:pStyle w:val="ac"/>
        <w:numPr>
          <w:ilvl w:val="0"/>
          <w:numId w:val="3"/>
        </w:numPr>
        <w:snapToGrid w:val="0"/>
        <w:spacing w:line="360" w:lineRule="auto"/>
        <w:ind w:firstLineChars="0"/>
        <w:rPr>
          <w:rFonts w:asciiTheme="minorEastAsia" w:eastAsiaTheme="minorEastAsia" w:hAnsiTheme="minorEastAsia"/>
          <w:sz w:val="21"/>
          <w:szCs w:val="21"/>
        </w:rPr>
      </w:pPr>
      <w:r>
        <w:rPr>
          <w:rFonts w:asciiTheme="minorEastAsia" w:eastAsiaTheme="minorEastAsia" w:hAnsiTheme="minorEastAsia" w:hint="eastAsia"/>
          <w:sz w:val="21"/>
          <w:szCs w:val="21"/>
        </w:rPr>
        <w:t>投标人必须对应招标文件条款逐条应答并按要求填写下表。</w:t>
      </w:r>
    </w:p>
    <w:p w:rsidR="007859EC" w:rsidRDefault="007859EC" w:rsidP="007859EC">
      <w:pPr>
        <w:pStyle w:val="ac"/>
        <w:numPr>
          <w:ilvl w:val="0"/>
          <w:numId w:val="3"/>
        </w:numPr>
        <w:snapToGrid w:val="0"/>
        <w:spacing w:line="360" w:lineRule="auto"/>
        <w:ind w:firstLineChars="0"/>
        <w:rPr>
          <w:rFonts w:asciiTheme="minorEastAsia" w:eastAsiaTheme="minorEastAsia" w:hAnsiTheme="minorEastAsia"/>
          <w:sz w:val="21"/>
          <w:szCs w:val="21"/>
        </w:rPr>
      </w:pPr>
      <w:r>
        <w:rPr>
          <w:rFonts w:asciiTheme="minorEastAsia" w:eastAsiaTheme="minorEastAsia" w:hAnsiTheme="minorEastAsia" w:hint="eastAsia"/>
          <w:sz w:val="21"/>
          <w:szCs w:val="21"/>
        </w:rPr>
        <w:t>投标人响应描述：</w:t>
      </w:r>
      <w:r>
        <w:rPr>
          <w:rFonts w:asciiTheme="minorEastAsia" w:eastAsiaTheme="minorEastAsia" w:hAnsiTheme="minorEastAsia" w:hint="eastAsia"/>
          <w:bCs/>
          <w:sz w:val="21"/>
          <w:szCs w:val="21"/>
        </w:rPr>
        <w:t>投标人按响应货物/服务实际数据填写。</w:t>
      </w:r>
    </w:p>
    <w:p w:rsidR="007859EC" w:rsidRDefault="007859EC" w:rsidP="007859EC">
      <w:pPr>
        <w:pStyle w:val="ac"/>
        <w:numPr>
          <w:ilvl w:val="0"/>
          <w:numId w:val="3"/>
        </w:numPr>
        <w:snapToGrid w:val="0"/>
        <w:spacing w:line="360" w:lineRule="auto"/>
        <w:ind w:firstLineChars="0"/>
        <w:rPr>
          <w:rFonts w:asciiTheme="minorEastAsia" w:eastAsiaTheme="minorEastAsia" w:hAnsiTheme="minorEastAsia"/>
          <w:bCs/>
          <w:sz w:val="21"/>
          <w:szCs w:val="21"/>
        </w:rPr>
      </w:pPr>
      <w:r>
        <w:rPr>
          <w:rFonts w:asciiTheme="minorEastAsia" w:eastAsiaTheme="minorEastAsia" w:hAnsiTheme="minorEastAsia" w:hint="eastAsia"/>
          <w:bCs/>
          <w:sz w:val="21"/>
          <w:szCs w:val="21"/>
        </w:rPr>
        <w:t>投标人应按招标文件要求附相关证明文件，如有任何一项不响应或不满足的视为负偏离。</w:t>
      </w:r>
    </w:p>
    <w:p w:rsidR="007859EC" w:rsidRDefault="007859EC" w:rsidP="007859EC">
      <w:pPr>
        <w:pStyle w:val="ac"/>
        <w:numPr>
          <w:ilvl w:val="0"/>
          <w:numId w:val="3"/>
        </w:numPr>
        <w:snapToGrid w:val="0"/>
        <w:spacing w:line="360" w:lineRule="auto"/>
        <w:ind w:firstLineChars="0"/>
        <w:rPr>
          <w:rFonts w:asciiTheme="minorEastAsia" w:eastAsiaTheme="minorEastAsia" w:hAnsiTheme="minorEastAsia"/>
          <w:bCs/>
          <w:snapToGrid w:val="0"/>
          <w:sz w:val="21"/>
          <w:szCs w:val="21"/>
        </w:rPr>
      </w:pPr>
      <w:r>
        <w:rPr>
          <w:rFonts w:asciiTheme="minorEastAsia" w:eastAsiaTheme="minorEastAsia" w:hAnsiTheme="minorEastAsia" w:hint="eastAsia"/>
          <w:snapToGrid w:val="0"/>
          <w:sz w:val="21"/>
          <w:szCs w:val="21"/>
        </w:rPr>
        <w:t>偏离情况说明：投标人根据投标人实际情况填写“正偏离”“完全响应”或“负偏离”。</w:t>
      </w:r>
    </w:p>
    <w:p w:rsidR="007859EC" w:rsidRDefault="007859EC" w:rsidP="007859EC">
      <w:pPr>
        <w:pStyle w:val="ac"/>
        <w:numPr>
          <w:ilvl w:val="0"/>
          <w:numId w:val="3"/>
        </w:numPr>
        <w:snapToGrid w:val="0"/>
        <w:spacing w:line="360" w:lineRule="auto"/>
        <w:ind w:firstLineChars="0"/>
        <w:rPr>
          <w:rFonts w:asciiTheme="minorEastAsia" w:eastAsiaTheme="minorEastAsia" w:hAnsiTheme="minorEastAsia"/>
          <w:bCs/>
          <w:sz w:val="21"/>
          <w:szCs w:val="21"/>
        </w:rPr>
      </w:pPr>
      <w:r>
        <w:rPr>
          <w:rFonts w:asciiTheme="minorEastAsia" w:eastAsiaTheme="minorEastAsia" w:hAnsiTheme="minorEastAsia" w:hint="eastAsia"/>
          <w:bCs/>
          <w:sz w:val="21"/>
          <w:szCs w:val="21"/>
        </w:rPr>
        <w:t>参数性质栏目按招标文件有标注的“★”、“▲”号条款进行填写，打“★”号条款为实质性条款，若有任何一条负偏离或不满足则导致投标无效。打“▲”号条款为重要技术参数（如有），若有部分“▲”条款未响应或不满足，将根据评审要求影响其得分，但不作为无效投标条款。</w:t>
      </w:r>
    </w:p>
    <w:p w:rsidR="007859EC" w:rsidRDefault="007859EC" w:rsidP="007859EC">
      <w:pPr>
        <w:widowControl/>
        <w:snapToGrid w:val="0"/>
        <w:spacing w:line="360" w:lineRule="auto"/>
        <w:jc w:val="left"/>
        <w:rPr>
          <w:rFonts w:asciiTheme="minorEastAsia" w:eastAsiaTheme="minorEastAsia" w:hAnsiTheme="minorEastAsia"/>
          <w:sz w:val="21"/>
          <w:szCs w:val="21"/>
        </w:rPr>
      </w:pPr>
      <w:r>
        <w:rPr>
          <w:rFonts w:asciiTheme="minorEastAsia" w:eastAsiaTheme="minorEastAsia" w:hAnsiTheme="minorEastAsia" w:hint="eastAsia"/>
          <w:sz w:val="21"/>
          <w:szCs w:val="21"/>
        </w:rPr>
        <w:t>项目名称：（项目名称）</w:t>
      </w:r>
    </w:p>
    <w:p w:rsidR="007859EC" w:rsidRDefault="007859EC" w:rsidP="007859EC">
      <w:pPr>
        <w:widowControl/>
        <w:snapToGrid w:val="0"/>
        <w:spacing w:line="360" w:lineRule="auto"/>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合同包号： </w:t>
      </w:r>
      <w:r>
        <w:rPr>
          <w:rFonts w:asciiTheme="minorEastAsia" w:eastAsiaTheme="minorEastAsia" w:hAnsiTheme="minorEastAsia"/>
          <w:sz w:val="21"/>
          <w:szCs w:val="21"/>
        </w:rPr>
        <w:t xml:space="preserve">  </w:t>
      </w:r>
    </w:p>
    <w:tbl>
      <w:tblPr>
        <w:tblW w:w="103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96"/>
        <w:gridCol w:w="4611"/>
        <w:gridCol w:w="1815"/>
        <w:gridCol w:w="1615"/>
        <w:gridCol w:w="1550"/>
      </w:tblGrid>
      <w:tr w:rsidR="007859EC" w:rsidTr="00CA5025">
        <w:trPr>
          <w:jc w:val="center"/>
        </w:trPr>
        <w:tc>
          <w:tcPr>
            <w:tcW w:w="796" w:type="dxa"/>
            <w:tcBorders>
              <w:tl2br w:val="nil"/>
              <w:tr2bl w:val="nil"/>
            </w:tcBorders>
            <w:shd w:val="clear" w:color="auto" w:fill="EEECE1"/>
            <w:vAlign w:val="center"/>
          </w:tcPr>
          <w:p w:rsidR="007859EC" w:rsidRDefault="007859EC" w:rsidP="00CA5025">
            <w:pPr>
              <w:snapToGrid w:val="0"/>
              <w:ind w:leftChars="-34" w:left="-68" w:rightChars="-35" w:right="-7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序号</w:t>
            </w:r>
          </w:p>
        </w:tc>
        <w:tc>
          <w:tcPr>
            <w:tcW w:w="4611" w:type="dxa"/>
            <w:tcBorders>
              <w:tl2br w:val="nil"/>
              <w:tr2bl w:val="nil"/>
            </w:tcBorders>
            <w:shd w:val="clear" w:color="auto" w:fill="EEECE1"/>
            <w:vAlign w:val="center"/>
          </w:tcPr>
          <w:p w:rsidR="007859EC" w:rsidRDefault="007859EC" w:rsidP="00CA5025">
            <w:pPr>
              <w:snapToGrid w:val="0"/>
              <w:ind w:leftChars="-34" w:left="-68" w:rightChars="-35" w:right="-7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招标文件条款描述</w:t>
            </w:r>
          </w:p>
        </w:tc>
        <w:tc>
          <w:tcPr>
            <w:tcW w:w="1815" w:type="dxa"/>
            <w:tcBorders>
              <w:tl2br w:val="nil"/>
              <w:tr2bl w:val="nil"/>
            </w:tcBorders>
            <w:shd w:val="clear" w:color="auto" w:fill="EEECE1"/>
            <w:vAlign w:val="center"/>
          </w:tcPr>
          <w:p w:rsidR="007859EC" w:rsidRDefault="007859EC" w:rsidP="00CA5025">
            <w:pPr>
              <w:snapToGrid w:val="0"/>
              <w:ind w:leftChars="-34" w:left="-68" w:rightChars="-35" w:right="-7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投标人响应描述</w:t>
            </w:r>
          </w:p>
        </w:tc>
        <w:tc>
          <w:tcPr>
            <w:tcW w:w="1615" w:type="dxa"/>
            <w:tcBorders>
              <w:tl2br w:val="nil"/>
              <w:tr2bl w:val="nil"/>
            </w:tcBorders>
            <w:shd w:val="clear" w:color="auto" w:fill="EEECE1"/>
            <w:vAlign w:val="center"/>
          </w:tcPr>
          <w:p w:rsidR="007859EC" w:rsidRDefault="007859EC" w:rsidP="00CA5025">
            <w:pPr>
              <w:snapToGrid w:val="0"/>
              <w:ind w:leftChars="-34" w:left="-68" w:rightChars="-35" w:right="-7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偏离情况说明</w:t>
            </w:r>
          </w:p>
        </w:tc>
        <w:tc>
          <w:tcPr>
            <w:tcW w:w="1550" w:type="dxa"/>
            <w:tcBorders>
              <w:tl2br w:val="nil"/>
              <w:tr2bl w:val="nil"/>
            </w:tcBorders>
            <w:shd w:val="clear" w:color="auto" w:fill="EEECE1"/>
            <w:vAlign w:val="center"/>
          </w:tcPr>
          <w:p w:rsidR="007859EC" w:rsidRDefault="007859EC" w:rsidP="00CA5025">
            <w:pPr>
              <w:snapToGrid w:val="0"/>
              <w:ind w:leftChars="-34" w:left="-68" w:rightChars="-35" w:right="-7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查阅/证明文件指引</w:t>
            </w:r>
          </w:p>
        </w:tc>
      </w:tr>
      <w:tr w:rsidR="007859EC" w:rsidTr="00CA5025">
        <w:trPr>
          <w:cantSplit/>
          <w:jc w:val="center"/>
        </w:trPr>
        <w:tc>
          <w:tcPr>
            <w:tcW w:w="10387" w:type="dxa"/>
            <w:gridSpan w:val="5"/>
            <w:tcBorders>
              <w:tl2br w:val="nil"/>
              <w:tr2bl w:val="nil"/>
            </w:tcBorders>
            <w:vAlign w:val="center"/>
          </w:tcPr>
          <w:p w:rsidR="007859EC" w:rsidRDefault="007859EC" w:rsidP="00CA5025">
            <w:pPr>
              <w:spacing w:line="400" w:lineRule="exact"/>
              <w:jc w:val="left"/>
              <w:rPr>
                <w:rFonts w:asciiTheme="minorEastAsia" w:eastAsiaTheme="minorEastAsia" w:hAnsiTheme="minorEastAsia" w:cs="宋体"/>
                <w:sz w:val="21"/>
                <w:szCs w:val="21"/>
              </w:rPr>
            </w:pPr>
            <w:r>
              <w:rPr>
                <w:rFonts w:asciiTheme="minorEastAsia" w:eastAsiaTheme="minorEastAsia" w:hAnsiTheme="minorEastAsia" w:hint="eastAsia"/>
                <w:b/>
                <w:sz w:val="21"/>
                <w:szCs w:val="21"/>
              </w:rPr>
              <w:t>标注“▲”的重要条款（如有）</w:t>
            </w:r>
          </w:p>
        </w:tc>
      </w:tr>
      <w:tr w:rsidR="009C73D3" w:rsidTr="00CA5025">
        <w:trPr>
          <w:cantSplit/>
          <w:jc w:val="center"/>
        </w:trPr>
        <w:tc>
          <w:tcPr>
            <w:tcW w:w="796" w:type="dxa"/>
            <w:tcBorders>
              <w:tl2br w:val="nil"/>
              <w:tr2bl w:val="nil"/>
            </w:tcBorders>
            <w:vAlign w:val="center"/>
          </w:tcPr>
          <w:p w:rsidR="009C73D3" w:rsidRDefault="009C73D3" w:rsidP="009C73D3">
            <w:pPr>
              <w:numPr>
                <w:ilvl w:val="0"/>
                <w:numId w:val="5"/>
              </w:numPr>
              <w:jc w:val="center"/>
              <w:rPr>
                <w:rFonts w:asciiTheme="minorEastAsia" w:eastAsiaTheme="minorEastAsia" w:hAnsiTheme="minorEastAsia"/>
                <w:sz w:val="21"/>
                <w:szCs w:val="21"/>
              </w:rPr>
            </w:pPr>
          </w:p>
        </w:tc>
        <w:tc>
          <w:tcPr>
            <w:tcW w:w="4611" w:type="dxa"/>
            <w:tcBorders>
              <w:tl2br w:val="nil"/>
              <w:tr2bl w:val="nil"/>
            </w:tcBorders>
            <w:vAlign w:val="center"/>
          </w:tcPr>
          <w:p w:rsidR="009C73D3" w:rsidRDefault="009C73D3" w:rsidP="009C73D3">
            <w:pPr>
              <w:pStyle w:val="TableParagraph"/>
              <w:spacing w:line="276" w:lineRule="auto"/>
              <w:rPr>
                <w:b/>
                <w:szCs w:val="24"/>
              </w:rPr>
            </w:pPr>
            <w:r>
              <w:rPr>
                <w:rFonts w:hint="eastAsia"/>
                <w:bCs/>
                <w:szCs w:val="24"/>
              </w:rPr>
              <w:t>▲</w:t>
            </w:r>
            <w:r>
              <w:rPr>
                <w:bCs/>
                <w:szCs w:val="24"/>
              </w:rPr>
              <w:t>分辨率为3840x2160</w:t>
            </w:r>
            <w:r>
              <w:rPr>
                <w:rFonts w:hint="eastAsia"/>
                <w:bCs/>
                <w:szCs w:val="24"/>
              </w:rPr>
              <w:t>，</w:t>
            </w:r>
            <w:proofErr w:type="gramStart"/>
            <w:r>
              <w:rPr>
                <w:rFonts w:hint="eastAsia"/>
                <w:bCs/>
                <w:szCs w:val="24"/>
              </w:rPr>
              <w:t>帧率为</w:t>
            </w:r>
            <w:proofErr w:type="gramEnd"/>
            <w:r>
              <w:rPr>
                <w:bCs/>
                <w:szCs w:val="24"/>
              </w:rPr>
              <w:t>50HZ</w:t>
            </w:r>
            <w:r>
              <w:rPr>
                <w:rFonts w:hint="eastAsia"/>
                <w:bCs/>
                <w:szCs w:val="24"/>
              </w:rPr>
              <w:t>，画幅比例为</w:t>
            </w:r>
            <w:r>
              <w:rPr>
                <w:bCs/>
                <w:szCs w:val="24"/>
              </w:rPr>
              <w:t>16:9</w:t>
            </w:r>
            <w:r>
              <w:rPr>
                <w:rFonts w:hint="eastAsia"/>
                <w:bCs/>
                <w:szCs w:val="24"/>
              </w:rPr>
              <w:t>，</w:t>
            </w:r>
            <w:proofErr w:type="gramStart"/>
            <w:r>
              <w:rPr>
                <w:rFonts w:hint="eastAsia"/>
                <w:bCs/>
                <w:szCs w:val="24"/>
              </w:rPr>
              <w:t>色域为</w:t>
            </w:r>
            <w:proofErr w:type="gramEnd"/>
            <w:r>
              <w:rPr>
                <w:bCs/>
                <w:szCs w:val="24"/>
              </w:rPr>
              <w:t>REC.709</w:t>
            </w:r>
            <w:r>
              <w:rPr>
                <w:rFonts w:hint="eastAsia"/>
                <w:bCs/>
                <w:szCs w:val="24"/>
              </w:rPr>
              <w:t>；量化为</w:t>
            </w:r>
            <w:r>
              <w:rPr>
                <w:bCs/>
                <w:szCs w:val="24"/>
              </w:rPr>
              <w:t>10bit</w:t>
            </w:r>
            <w:r>
              <w:rPr>
                <w:rFonts w:hint="eastAsia"/>
                <w:bCs/>
                <w:szCs w:val="24"/>
              </w:rPr>
              <w:t>；</w:t>
            </w:r>
          </w:p>
        </w:tc>
        <w:tc>
          <w:tcPr>
            <w:tcW w:w="1815" w:type="dxa"/>
            <w:tcBorders>
              <w:tl2br w:val="nil"/>
              <w:tr2bl w:val="nil"/>
            </w:tcBorders>
            <w:vAlign w:val="center"/>
          </w:tcPr>
          <w:p w:rsidR="009C73D3" w:rsidRDefault="009C73D3" w:rsidP="009C73D3">
            <w:pPr>
              <w:spacing w:line="400" w:lineRule="exact"/>
              <w:jc w:val="center"/>
              <w:rPr>
                <w:rFonts w:asciiTheme="minorEastAsia" w:eastAsiaTheme="minorEastAsia" w:hAnsiTheme="minorEastAsia"/>
                <w:sz w:val="21"/>
                <w:szCs w:val="21"/>
              </w:rPr>
            </w:pPr>
          </w:p>
        </w:tc>
        <w:tc>
          <w:tcPr>
            <w:tcW w:w="1615" w:type="dxa"/>
            <w:tcBorders>
              <w:tl2br w:val="nil"/>
              <w:tr2bl w:val="nil"/>
            </w:tcBorders>
            <w:vAlign w:val="center"/>
          </w:tcPr>
          <w:p w:rsidR="009C73D3" w:rsidRDefault="009C73D3" w:rsidP="009C73D3">
            <w:pPr>
              <w:spacing w:line="400" w:lineRule="exact"/>
              <w:jc w:val="center"/>
              <w:rPr>
                <w:rFonts w:asciiTheme="minorEastAsia" w:eastAsiaTheme="minorEastAsia" w:hAnsiTheme="minorEastAsia"/>
                <w:sz w:val="21"/>
                <w:szCs w:val="21"/>
              </w:rPr>
            </w:pPr>
          </w:p>
        </w:tc>
        <w:tc>
          <w:tcPr>
            <w:tcW w:w="1550" w:type="dxa"/>
            <w:tcBorders>
              <w:tl2br w:val="nil"/>
              <w:tr2bl w:val="nil"/>
            </w:tcBorders>
            <w:vAlign w:val="center"/>
          </w:tcPr>
          <w:p w:rsidR="009C73D3" w:rsidRDefault="009C73D3" w:rsidP="009C73D3">
            <w:pPr>
              <w:spacing w:line="400" w:lineRule="exact"/>
              <w:jc w:val="center"/>
              <w:rPr>
                <w:rFonts w:asciiTheme="minorEastAsia" w:eastAsiaTheme="minorEastAsia" w:hAnsiTheme="minorEastAsia" w:cs="宋体"/>
                <w:sz w:val="21"/>
                <w:szCs w:val="21"/>
              </w:rPr>
            </w:pPr>
          </w:p>
        </w:tc>
      </w:tr>
      <w:tr w:rsidR="009C73D3" w:rsidTr="00CA5025">
        <w:trPr>
          <w:cantSplit/>
          <w:jc w:val="center"/>
        </w:trPr>
        <w:tc>
          <w:tcPr>
            <w:tcW w:w="796" w:type="dxa"/>
            <w:tcBorders>
              <w:tl2br w:val="nil"/>
              <w:tr2bl w:val="nil"/>
            </w:tcBorders>
            <w:vAlign w:val="center"/>
          </w:tcPr>
          <w:p w:rsidR="009C73D3" w:rsidRDefault="009C73D3" w:rsidP="009C73D3">
            <w:pPr>
              <w:numPr>
                <w:ilvl w:val="0"/>
                <w:numId w:val="5"/>
              </w:numPr>
              <w:jc w:val="center"/>
              <w:rPr>
                <w:rFonts w:asciiTheme="minorEastAsia" w:eastAsiaTheme="minorEastAsia" w:hAnsiTheme="minorEastAsia"/>
                <w:sz w:val="21"/>
                <w:szCs w:val="21"/>
              </w:rPr>
            </w:pPr>
          </w:p>
        </w:tc>
        <w:tc>
          <w:tcPr>
            <w:tcW w:w="4611" w:type="dxa"/>
            <w:tcBorders>
              <w:tl2br w:val="nil"/>
              <w:tr2bl w:val="nil"/>
            </w:tcBorders>
            <w:vAlign w:val="center"/>
          </w:tcPr>
          <w:p w:rsidR="009C73D3" w:rsidRDefault="009C73D3" w:rsidP="009C73D3">
            <w:pPr>
              <w:pStyle w:val="TableParagraph"/>
              <w:spacing w:line="276" w:lineRule="auto"/>
              <w:rPr>
                <w:bCs/>
                <w:szCs w:val="24"/>
              </w:rPr>
            </w:pPr>
            <w:r>
              <w:rPr>
                <w:rFonts w:hint="eastAsia"/>
                <w:bCs/>
                <w:szCs w:val="24"/>
              </w:rPr>
              <w:t>▲</w:t>
            </w:r>
            <w:r>
              <w:rPr>
                <w:bCs/>
                <w:szCs w:val="24"/>
              </w:rPr>
              <w:t>2）音频：编码格式为PCM24bit</w:t>
            </w:r>
            <w:r>
              <w:rPr>
                <w:rFonts w:hint="eastAsia"/>
                <w:bCs/>
                <w:szCs w:val="24"/>
              </w:rPr>
              <w:t>，采样率为</w:t>
            </w:r>
            <w:r>
              <w:rPr>
                <w:bCs/>
                <w:szCs w:val="24"/>
              </w:rPr>
              <w:t>48 kHZ</w:t>
            </w:r>
            <w:r>
              <w:rPr>
                <w:rFonts w:hint="eastAsia"/>
                <w:bCs/>
                <w:szCs w:val="24"/>
              </w:rPr>
              <w:t>，声道为</w:t>
            </w:r>
            <w:r>
              <w:rPr>
                <w:bCs/>
                <w:szCs w:val="24"/>
              </w:rPr>
              <w:t>16声道PCM音频</w:t>
            </w:r>
            <w:r>
              <w:rPr>
                <w:rFonts w:hint="eastAsia"/>
                <w:bCs/>
                <w:szCs w:val="24"/>
              </w:rPr>
              <w:t>；</w:t>
            </w:r>
          </w:p>
        </w:tc>
        <w:tc>
          <w:tcPr>
            <w:tcW w:w="1815" w:type="dxa"/>
            <w:tcBorders>
              <w:tl2br w:val="nil"/>
              <w:tr2bl w:val="nil"/>
            </w:tcBorders>
            <w:vAlign w:val="center"/>
          </w:tcPr>
          <w:p w:rsidR="009C73D3" w:rsidRDefault="009C73D3" w:rsidP="009C73D3">
            <w:pPr>
              <w:spacing w:line="400" w:lineRule="exact"/>
              <w:jc w:val="center"/>
              <w:rPr>
                <w:rFonts w:asciiTheme="minorEastAsia" w:eastAsiaTheme="minorEastAsia" w:hAnsiTheme="minorEastAsia"/>
                <w:sz w:val="21"/>
                <w:szCs w:val="21"/>
              </w:rPr>
            </w:pPr>
          </w:p>
        </w:tc>
        <w:tc>
          <w:tcPr>
            <w:tcW w:w="1615" w:type="dxa"/>
            <w:tcBorders>
              <w:tl2br w:val="nil"/>
              <w:tr2bl w:val="nil"/>
            </w:tcBorders>
            <w:vAlign w:val="center"/>
          </w:tcPr>
          <w:p w:rsidR="009C73D3" w:rsidRDefault="009C73D3" w:rsidP="009C73D3">
            <w:pPr>
              <w:spacing w:line="400" w:lineRule="exact"/>
              <w:jc w:val="center"/>
              <w:rPr>
                <w:rFonts w:asciiTheme="minorEastAsia" w:eastAsiaTheme="minorEastAsia" w:hAnsiTheme="minorEastAsia"/>
                <w:sz w:val="21"/>
                <w:szCs w:val="21"/>
              </w:rPr>
            </w:pPr>
          </w:p>
        </w:tc>
        <w:tc>
          <w:tcPr>
            <w:tcW w:w="1550" w:type="dxa"/>
            <w:tcBorders>
              <w:tl2br w:val="nil"/>
              <w:tr2bl w:val="nil"/>
            </w:tcBorders>
            <w:vAlign w:val="center"/>
          </w:tcPr>
          <w:p w:rsidR="009C73D3" w:rsidRDefault="009C73D3" w:rsidP="009C73D3">
            <w:pPr>
              <w:spacing w:line="400" w:lineRule="exact"/>
              <w:jc w:val="center"/>
              <w:rPr>
                <w:rFonts w:asciiTheme="minorEastAsia" w:eastAsiaTheme="minorEastAsia" w:hAnsiTheme="minorEastAsia" w:cs="宋体"/>
                <w:sz w:val="21"/>
                <w:szCs w:val="21"/>
              </w:rPr>
            </w:pPr>
          </w:p>
        </w:tc>
      </w:tr>
      <w:tr w:rsidR="009C73D3" w:rsidTr="00CA5025">
        <w:trPr>
          <w:cantSplit/>
          <w:jc w:val="center"/>
        </w:trPr>
        <w:tc>
          <w:tcPr>
            <w:tcW w:w="796" w:type="dxa"/>
            <w:tcBorders>
              <w:tl2br w:val="nil"/>
              <w:tr2bl w:val="nil"/>
            </w:tcBorders>
            <w:vAlign w:val="center"/>
          </w:tcPr>
          <w:p w:rsidR="009C73D3" w:rsidRDefault="009C73D3" w:rsidP="009C73D3">
            <w:pPr>
              <w:ind w:left="180"/>
              <w:rPr>
                <w:rFonts w:asciiTheme="minorEastAsia" w:eastAsiaTheme="minorEastAsia" w:hAnsiTheme="minorEastAsia"/>
                <w:sz w:val="21"/>
                <w:szCs w:val="21"/>
              </w:rPr>
            </w:pPr>
            <w:r>
              <w:rPr>
                <w:rFonts w:asciiTheme="minorEastAsia" w:eastAsiaTheme="minorEastAsia" w:hAnsiTheme="minorEastAsia"/>
                <w:sz w:val="21"/>
                <w:szCs w:val="21"/>
              </w:rPr>
              <w:t>3</w:t>
            </w:r>
          </w:p>
        </w:tc>
        <w:tc>
          <w:tcPr>
            <w:tcW w:w="4611" w:type="dxa"/>
            <w:tcBorders>
              <w:tl2br w:val="nil"/>
              <w:tr2bl w:val="nil"/>
            </w:tcBorders>
            <w:vAlign w:val="center"/>
          </w:tcPr>
          <w:p w:rsidR="009C73D3" w:rsidRDefault="009C73D3" w:rsidP="009C73D3">
            <w:pPr>
              <w:pStyle w:val="TableParagraph"/>
              <w:spacing w:line="276" w:lineRule="auto"/>
              <w:rPr>
                <w:bCs/>
                <w:szCs w:val="24"/>
              </w:rPr>
            </w:pPr>
            <w:r>
              <w:rPr>
                <w:rFonts w:hint="eastAsia"/>
                <w:bCs/>
                <w:szCs w:val="24"/>
              </w:rPr>
              <w:t>▲</w:t>
            </w:r>
            <w:r>
              <w:rPr>
                <w:bCs/>
                <w:szCs w:val="24"/>
              </w:rPr>
              <w:t>3）编码格式为prores422 HQ</w:t>
            </w:r>
            <w:r>
              <w:rPr>
                <w:rFonts w:hint="eastAsia"/>
                <w:bCs/>
                <w:szCs w:val="24"/>
              </w:rPr>
              <w:t>，</w:t>
            </w:r>
            <w:r>
              <w:rPr>
                <w:bCs/>
                <w:szCs w:val="24"/>
              </w:rPr>
              <w:t>文件封装格式为MXF OP-1a</w:t>
            </w:r>
          </w:p>
        </w:tc>
        <w:tc>
          <w:tcPr>
            <w:tcW w:w="1815" w:type="dxa"/>
            <w:tcBorders>
              <w:tl2br w:val="nil"/>
              <w:tr2bl w:val="nil"/>
            </w:tcBorders>
            <w:vAlign w:val="center"/>
          </w:tcPr>
          <w:p w:rsidR="009C73D3" w:rsidRDefault="009C73D3" w:rsidP="009C73D3">
            <w:pPr>
              <w:spacing w:line="400" w:lineRule="exact"/>
              <w:jc w:val="center"/>
              <w:rPr>
                <w:rFonts w:asciiTheme="minorEastAsia" w:eastAsiaTheme="minorEastAsia" w:hAnsiTheme="minorEastAsia"/>
                <w:sz w:val="21"/>
                <w:szCs w:val="21"/>
              </w:rPr>
            </w:pPr>
          </w:p>
        </w:tc>
        <w:tc>
          <w:tcPr>
            <w:tcW w:w="1615" w:type="dxa"/>
            <w:tcBorders>
              <w:tl2br w:val="nil"/>
              <w:tr2bl w:val="nil"/>
            </w:tcBorders>
            <w:vAlign w:val="center"/>
          </w:tcPr>
          <w:p w:rsidR="009C73D3" w:rsidRDefault="009C73D3" w:rsidP="009C73D3">
            <w:pPr>
              <w:spacing w:line="400" w:lineRule="exact"/>
              <w:jc w:val="center"/>
              <w:rPr>
                <w:rFonts w:asciiTheme="minorEastAsia" w:eastAsiaTheme="minorEastAsia" w:hAnsiTheme="minorEastAsia"/>
                <w:sz w:val="21"/>
                <w:szCs w:val="21"/>
              </w:rPr>
            </w:pPr>
          </w:p>
        </w:tc>
        <w:tc>
          <w:tcPr>
            <w:tcW w:w="1550" w:type="dxa"/>
            <w:tcBorders>
              <w:tl2br w:val="nil"/>
              <w:tr2bl w:val="nil"/>
            </w:tcBorders>
            <w:vAlign w:val="center"/>
          </w:tcPr>
          <w:p w:rsidR="009C73D3" w:rsidRDefault="009C73D3" w:rsidP="009C73D3">
            <w:pPr>
              <w:spacing w:line="400" w:lineRule="exact"/>
              <w:jc w:val="center"/>
              <w:rPr>
                <w:rFonts w:asciiTheme="minorEastAsia" w:eastAsiaTheme="minorEastAsia" w:hAnsiTheme="minorEastAsia" w:cs="宋体"/>
                <w:sz w:val="21"/>
                <w:szCs w:val="21"/>
              </w:rPr>
            </w:pPr>
          </w:p>
        </w:tc>
      </w:tr>
      <w:tr w:rsidR="009C73D3" w:rsidTr="00CA5025">
        <w:trPr>
          <w:cantSplit/>
          <w:jc w:val="center"/>
        </w:trPr>
        <w:tc>
          <w:tcPr>
            <w:tcW w:w="796" w:type="dxa"/>
            <w:tcBorders>
              <w:tl2br w:val="nil"/>
              <w:tr2bl w:val="nil"/>
            </w:tcBorders>
            <w:vAlign w:val="center"/>
          </w:tcPr>
          <w:p w:rsidR="009C73D3" w:rsidRDefault="009C73D3" w:rsidP="009C73D3">
            <w:pPr>
              <w:ind w:left="180"/>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4611" w:type="dxa"/>
            <w:tcBorders>
              <w:tl2br w:val="nil"/>
              <w:tr2bl w:val="nil"/>
            </w:tcBorders>
            <w:vAlign w:val="center"/>
          </w:tcPr>
          <w:p w:rsidR="009C73D3" w:rsidRDefault="009C73D3" w:rsidP="009C73D3">
            <w:pPr>
              <w:pStyle w:val="TableParagraph"/>
              <w:spacing w:line="276" w:lineRule="auto"/>
              <w:rPr>
                <w:bCs/>
                <w:szCs w:val="24"/>
              </w:rPr>
            </w:pPr>
            <w:r>
              <w:rPr>
                <w:rFonts w:hint="eastAsia"/>
                <w:bCs/>
                <w:szCs w:val="24"/>
              </w:rPr>
              <w:t>▲</w:t>
            </w:r>
            <w:r>
              <w:rPr>
                <w:rFonts w:asciiTheme="minorEastAsia" w:eastAsiaTheme="minorEastAsia" w:hAnsiTheme="minorEastAsia"/>
                <w:bCs/>
                <w:szCs w:val="24"/>
              </w:rPr>
              <w:t>人</w:t>
            </w:r>
            <w:r>
              <w:rPr>
                <w:bCs/>
                <w:szCs w:val="24"/>
              </w:rPr>
              <w:t>员数量配置能充分保障项目顺利实施，</w:t>
            </w:r>
            <w:r>
              <w:rPr>
                <w:rFonts w:hint="eastAsia"/>
                <w:bCs/>
                <w:szCs w:val="24"/>
                <w:lang w:val="en-US" w:eastAsia="zh-Hans"/>
              </w:rPr>
              <w:t>团队人员配备</w:t>
            </w:r>
            <w:r>
              <w:rPr>
                <w:bCs/>
                <w:szCs w:val="24"/>
                <w:lang w:eastAsia="zh-Hans"/>
              </w:rPr>
              <w:t>15</w:t>
            </w:r>
            <w:r>
              <w:rPr>
                <w:rFonts w:hint="eastAsia"/>
                <w:bCs/>
                <w:szCs w:val="24"/>
                <w:lang w:val="en-US" w:eastAsia="zh-Hans"/>
              </w:rPr>
              <w:t>人以上</w:t>
            </w:r>
            <w:r>
              <w:rPr>
                <w:bCs/>
                <w:szCs w:val="24"/>
                <w:lang w:eastAsia="zh-Hans"/>
              </w:rPr>
              <w:t>，</w:t>
            </w:r>
            <w:r>
              <w:rPr>
                <w:bCs/>
                <w:szCs w:val="24"/>
              </w:rPr>
              <w:t>配备包括导演、摄像师、撰稿、录音师、剪辑师、混音师、调色师</w:t>
            </w:r>
            <w:r>
              <w:rPr>
                <w:rFonts w:hint="eastAsia"/>
                <w:bCs/>
                <w:szCs w:val="24"/>
              </w:rPr>
              <w:t>。</w:t>
            </w:r>
          </w:p>
        </w:tc>
        <w:tc>
          <w:tcPr>
            <w:tcW w:w="1815" w:type="dxa"/>
            <w:tcBorders>
              <w:tl2br w:val="nil"/>
              <w:tr2bl w:val="nil"/>
            </w:tcBorders>
            <w:vAlign w:val="center"/>
          </w:tcPr>
          <w:p w:rsidR="009C73D3" w:rsidRDefault="009C73D3" w:rsidP="009C73D3">
            <w:pPr>
              <w:spacing w:line="400" w:lineRule="exact"/>
              <w:jc w:val="center"/>
              <w:rPr>
                <w:rFonts w:asciiTheme="minorEastAsia" w:eastAsiaTheme="minorEastAsia" w:hAnsiTheme="minorEastAsia"/>
                <w:sz w:val="21"/>
                <w:szCs w:val="21"/>
              </w:rPr>
            </w:pPr>
          </w:p>
        </w:tc>
        <w:tc>
          <w:tcPr>
            <w:tcW w:w="1615" w:type="dxa"/>
            <w:tcBorders>
              <w:tl2br w:val="nil"/>
              <w:tr2bl w:val="nil"/>
            </w:tcBorders>
            <w:vAlign w:val="center"/>
          </w:tcPr>
          <w:p w:rsidR="009C73D3" w:rsidRDefault="009C73D3" w:rsidP="009C73D3">
            <w:pPr>
              <w:spacing w:line="400" w:lineRule="exact"/>
              <w:jc w:val="center"/>
              <w:rPr>
                <w:rFonts w:asciiTheme="minorEastAsia" w:eastAsiaTheme="minorEastAsia" w:hAnsiTheme="minorEastAsia"/>
                <w:sz w:val="21"/>
                <w:szCs w:val="21"/>
              </w:rPr>
            </w:pPr>
          </w:p>
        </w:tc>
        <w:tc>
          <w:tcPr>
            <w:tcW w:w="1550" w:type="dxa"/>
            <w:tcBorders>
              <w:tl2br w:val="nil"/>
              <w:tr2bl w:val="nil"/>
            </w:tcBorders>
            <w:vAlign w:val="center"/>
          </w:tcPr>
          <w:p w:rsidR="009C73D3" w:rsidRDefault="009C73D3" w:rsidP="009C73D3">
            <w:pPr>
              <w:spacing w:line="400" w:lineRule="exact"/>
              <w:jc w:val="center"/>
              <w:rPr>
                <w:rFonts w:asciiTheme="minorEastAsia" w:eastAsiaTheme="minorEastAsia" w:hAnsiTheme="minorEastAsia" w:cs="宋体"/>
                <w:sz w:val="21"/>
                <w:szCs w:val="21"/>
              </w:rPr>
            </w:pPr>
          </w:p>
        </w:tc>
      </w:tr>
      <w:tr w:rsidR="009C73D3" w:rsidTr="00CA5025">
        <w:trPr>
          <w:cantSplit/>
          <w:jc w:val="center"/>
        </w:trPr>
        <w:tc>
          <w:tcPr>
            <w:tcW w:w="796" w:type="dxa"/>
            <w:tcBorders>
              <w:tl2br w:val="nil"/>
              <w:tr2bl w:val="nil"/>
            </w:tcBorders>
            <w:vAlign w:val="center"/>
          </w:tcPr>
          <w:p w:rsidR="009C73D3" w:rsidRDefault="009C73D3" w:rsidP="009C73D3">
            <w:pPr>
              <w:ind w:left="180"/>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4611" w:type="dxa"/>
            <w:tcBorders>
              <w:tl2br w:val="nil"/>
              <w:tr2bl w:val="nil"/>
            </w:tcBorders>
            <w:vAlign w:val="center"/>
          </w:tcPr>
          <w:p w:rsidR="009C73D3" w:rsidRDefault="009C73D3" w:rsidP="009C73D3">
            <w:pPr>
              <w:pStyle w:val="TableParagraph"/>
              <w:spacing w:line="276" w:lineRule="auto"/>
              <w:rPr>
                <w:bCs/>
                <w:szCs w:val="24"/>
              </w:rPr>
            </w:pPr>
            <w:r>
              <w:rPr>
                <w:rFonts w:hint="eastAsia"/>
                <w:bCs/>
                <w:szCs w:val="24"/>
              </w:rPr>
              <w:t>▲</w:t>
            </w:r>
            <w:r>
              <w:rPr>
                <w:rFonts w:asciiTheme="minorEastAsia" w:eastAsiaTheme="minorEastAsia" w:hAnsiTheme="minorEastAsia"/>
                <w:bCs/>
                <w:szCs w:val="24"/>
              </w:rPr>
              <w:t>核心制作人员</w:t>
            </w:r>
            <w:r>
              <w:rPr>
                <w:rFonts w:asciiTheme="minorEastAsia" w:eastAsiaTheme="minorEastAsia" w:hAnsiTheme="minorEastAsia" w:hint="eastAsia"/>
                <w:bCs/>
                <w:szCs w:val="24"/>
                <w:lang w:val="en-US" w:eastAsia="zh-Hans"/>
              </w:rPr>
              <w:t>策划</w:t>
            </w:r>
            <w:r>
              <w:rPr>
                <w:rFonts w:asciiTheme="minorEastAsia" w:eastAsiaTheme="minorEastAsia" w:hAnsiTheme="minorEastAsia"/>
                <w:bCs/>
                <w:szCs w:val="24"/>
                <w:lang w:eastAsia="zh-Hans"/>
              </w:rPr>
              <w:t>、</w:t>
            </w:r>
            <w:r>
              <w:rPr>
                <w:rFonts w:asciiTheme="minorEastAsia" w:eastAsiaTheme="minorEastAsia" w:hAnsiTheme="minorEastAsia" w:hint="eastAsia"/>
                <w:bCs/>
                <w:szCs w:val="24"/>
                <w:lang w:val="en-US" w:eastAsia="zh-Hans"/>
              </w:rPr>
              <w:t>编导</w:t>
            </w:r>
            <w:r>
              <w:rPr>
                <w:rFonts w:asciiTheme="minorEastAsia" w:eastAsiaTheme="minorEastAsia" w:hAnsiTheme="minorEastAsia"/>
                <w:bCs/>
                <w:szCs w:val="24"/>
                <w:lang w:eastAsia="zh-Hans"/>
              </w:rPr>
              <w:t>、</w:t>
            </w:r>
            <w:r>
              <w:rPr>
                <w:rFonts w:asciiTheme="minorEastAsia" w:eastAsiaTheme="minorEastAsia" w:hAnsiTheme="minorEastAsia" w:hint="eastAsia"/>
                <w:bCs/>
                <w:szCs w:val="24"/>
                <w:lang w:val="en-US" w:eastAsia="zh-Hans"/>
              </w:rPr>
              <w:t>摄像与剪辑</w:t>
            </w:r>
            <w:r>
              <w:rPr>
                <w:rFonts w:asciiTheme="minorEastAsia" w:eastAsiaTheme="minorEastAsia" w:hAnsiTheme="minorEastAsia"/>
                <w:bCs/>
                <w:szCs w:val="24"/>
              </w:rPr>
              <w:t>为相关专业</w:t>
            </w:r>
            <w:r>
              <w:rPr>
                <w:rFonts w:asciiTheme="minorEastAsia" w:eastAsiaTheme="minorEastAsia" w:hAnsiTheme="minorEastAsia" w:hint="eastAsia"/>
                <w:bCs/>
                <w:szCs w:val="24"/>
              </w:rPr>
              <w:t>人员</w:t>
            </w:r>
            <w:r>
              <w:rPr>
                <w:rFonts w:asciiTheme="minorEastAsia" w:eastAsiaTheme="minorEastAsia" w:hAnsiTheme="minorEastAsia"/>
                <w:bCs/>
                <w:szCs w:val="24"/>
              </w:rPr>
              <w:t>，</w:t>
            </w:r>
            <w:r>
              <w:rPr>
                <w:rFonts w:asciiTheme="minorEastAsia" w:eastAsiaTheme="minorEastAsia" w:hAnsiTheme="minorEastAsia" w:hint="eastAsia"/>
                <w:bCs/>
                <w:szCs w:val="24"/>
              </w:rPr>
              <w:t>提供人员</w:t>
            </w:r>
            <w:r>
              <w:rPr>
                <w:rFonts w:asciiTheme="minorEastAsia" w:eastAsiaTheme="minorEastAsia" w:hAnsiTheme="minorEastAsia"/>
                <w:bCs/>
                <w:szCs w:val="24"/>
              </w:rPr>
              <w:t>学历或技能证书</w:t>
            </w:r>
            <w:r>
              <w:rPr>
                <w:rFonts w:asciiTheme="minorEastAsia" w:eastAsiaTheme="minorEastAsia" w:hAnsiTheme="minorEastAsia" w:hint="eastAsia"/>
                <w:bCs/>
                <w:szCs w:val="24"/>
              </w:rPr>
              <w:t>复印件。</w:t>
            </w:r>
          </w:p>
        </w:tc>
        <w:tc>
          <w:tcPr>
            <w:tcW w:w="1815" w:type="dxa"/>
            <w:tcBorders>
              <w:tl2br w:val="nil"/>
              <w:tr2bl w:val="nil"/>
            </w:tcBorders>
            <w:vAlign w:val="center"/>
          </w:tcPr>
          <w:p w:rsidR="009C73D3" w:rsidRDefault="009C73D3" w:rsidP="009C73D3">
            <w:pPr>
              <w:spacing w:line="400" w:lineRule="exact"/>
              <w:jc w:val="center"/>
              <w:rPr>
                <w:rFonts w:asciiTheme="minorEastAsia" w:eastAsiaTheme="minorEastAsia" w:hAnsiTheme="minorEastAsia"/>
                <w:sz w:val="21"/>
                <w:szCs w:val="21"/>
              </w:rPr>
            </w:pPr>
          </w:p>
        </w:tc>
        <w:tc>
          <w:tcPr>
            <w:tcW w:w="1615" w:type="dxa"/>
            <w:tcBorders>
              <w:tl2br w:val="nil"/>
              <w:tr2bl w:val="nil"/>
            </w:tcBorders>
            <w:vAlign w:val="center"/>
          </w:tcPr>
          <w:p w:rsidR="009C73D3" w:rsidRDefault="009C73D3" w:rsidP="009C73D3">
            <w:pPr>
              <w:spacing w:line="400" w:lineRule="exact"/>
              <w:jc w:val="center"/>
              <w:rPr>
                <w:rFonts w:asciiTheme="minorEastAsia" w:eastAsiaTheme="minorEastAsia" w:hAnsiTheme="minorEastAsia"/>
                <w:sz w:val="21"/>
                <w:szCs w:val="21"/>
              </w:rPr>
            </w:pPr>
          </w:p>
        </w:tc>
        <w:tc>
          <w:tcPr>
            <w:tcW w:w="1550" w:type="dxa"/>
            <w:tcBorders>
              <w:tl2br w:val="nil"/>
              <w:tr2bl w:val="nil"/>
            </w:tcBorders>
            <w:vAlign w:val="center"/>
          </w:tcPr>
          <w:p w:rsidR="009C73D3" w:rsidRDefault="009C73D3" w:rsidP="009C73D3">
            <w:pPr>
              <w:spacing w:line="400" w:lineRule="exact"/>
              <w:jc w:val="center"/>
              <w:rPr>
                <w:rFonts w:asciiTheme="minorEastAsia" w:eastAsiaTheme="minorEastAsia" w:hAnsiTheme="minorEastAsia" w:cs="宋体"/>
                <w:sz w:val="21"/>
                <w:szCs w:val="21"/>
              </w:rPr>
            </w:pPr>
          </w:p>
        </w:tc>
      </w:tr>
      <w:tr w:rsidR="007859EC" w:rsidTr="00CA5025">
        <w:trPr>
          <w:cantSplit/>
          <w:jc w:val="center"/>
        </w:trPr>
        <w:tc>
          <w:tcPr>
            <w:tcW w:w="10387" w:type="dxa"/>
            <w:gridSpan w:val="5"/>
            <w:tcBorders>
              <w:tl2br w:val="nil"/>
              <w:tr2bl w:val="nil"/>
            </w:tcBorders>
            <w:vAlign w:val="center"/>
          </w:tcPr>
          <w:p w:rsidR="007859EC" w:rsidRDefault="007859EC" w:rsidP="00CA5025">
            <w:pPr>
              <w:spacing w:line="400" w:lineRule="exact"/>
              <w:jc w:val="left"/>
              <w:rPr>
                <w:rFonts w:asciiTheme="minorEastAsia" w:eastAsiaTheme="minorEastAsia" w:hAnsiTheme="minorEastAsia"/>
                <w:b/>
                <w:sz w:val="21"/>
                <w:szCs w:val="21"/>
              </w:rPr>
            </w:pPr>
            <w:r>
              <w:rPr>
                <w:rFonts w:asciiTheme="minorEastAsia" w:eastAsiaTheme="minorEastAsia" w:hAnsiTheme="minorEastAsia" w:hint="eastAsia"/>
                <w:b/>
                <w:sz w:val="21"/>
                <w:szCs w:val="21"/>
              </w:rPr>
              <w:t>其他条款（技术条款）</w:t>
            </w:r>
          </w:p>
        </w:tc>
      </w:tr>
      <w:tr w:rsidR="007859EC" w:rsidTr="00CA5025">
        <w:trPr>
          <w:cantSplit/>
          <w:jc w:val="center"/>
        </w:trPr>
        <w:tc>
          <w:tcPr>
            <w:tcW w:w="796" w:type="dxa"/>
            <w:tcBorders>
              <w:tl2br w:val="nil"/>
              <w:tr2bl w:val="nil"/>
            </w:tcBorders>
            <w:vAlign w:val="center"/>
          </w:tcPr>
          <w:p w:rsidR="007859EC" w:rsidRDefault="007859EC" w:rsidP="00CA5025">
            <w:pPr>
              <w:numPr>
                <w:ilvl w:val="0"/>
                <w:numId w:val="6"/>
              </w:numPr>
              <w:jc w:val="center"/>
              <w:rPr>
                <w:rFonts w:asciiTheme="minorEastAsia" w:eastAsiaTheme="minorEastAsia" w:hAnsiTheme="minorEastAsia"/>
                <w:sz w:val="21"/>
                <w:szCs w:val="21"/>
              </w:rPr>
            </w:pPr>
          </w:p>
        </w:tc>
        <w:tc>
          <w:tcPr>
            <w:tcW w:w="4611" w:type="dxa"/>
            <w:tcBorders>
              <w:tl2br w:val="nil"/>
              <w:tr2bl w:val="nil"/>
            </w:tcBorders>
            <w:vAlign w:val="center"/>
          </w:tcPr>
          <w:p w:rsidR="007859EC" w:rsidRDefault="007859EC" w:rsidP="00CA5025">
            <w:pPr>
              <w:spacing w:line="400" w:lineRule="exact"/>
              <w:jc w:val="center"/>
              <w:rPr>
                <w:rFonts w:asciiTheme="minorEastAsia" w:eastAsiaTheme="minorEastAsia" w:hAnsiTheme="minorEastAsia"/>
                <w:sz w:val="21"/>
                <w:szCs w:val="21"/>
              </w:rPr>
            </w:pPr>
          </w:p>
        </w:tc>
        <w:tc>
          <w:tcPr>
            <w:tcW w:w="1815" w:type="dxa"/>
            <w:tcBorders>
              <w:tl2br w:val="nil"/>
              <w:tr2bl w:val="nil"/>
            </w:tcBorders>
            <w:vAlign w:val="center"/>
          </w:tcPr>
          <w:p w:rsidR="007859EC" w:rsidRDefault="007859EC" w:rsidP="00CA5025">
            <w:pPr>
              <w:spacing w:line="400" w:lineRule="exact"/>
              <w:jc w:val="center"/>
              <w:rPr>
                <w:rFonts w:asciiTheme="minorEastAsia" w:eastAsiaTheme="minorEastAsia" w:hAnsiTheme="minorEastAsia"/>
                <w:sz w:val="21"/>
                <w:szCs w:val="21"/>
              </w:rPr>
            </w:pPr>
          </w:p>
        </w:tc>
        <w:tc>
          <w:tcPr>
            <w:tcW w:w="1615" w:type="dxa"/>
            <w:tcBorders>
              <w:tl2br w:val="nil"/>
              <w:tr2bl w:val="nil"/>
            </w:tcBorders>
            <w:vAlign w:val="center"/>
          </w:tcPr>
          <w:p w:rsidR="007859EC" w:rsidRDefault="007859EC" w:rsidP="00CA5025">
            <w:pPr>
              <w:spacing w:line="400" w:lineRule="exact"/>
              <w:jc w:val="center"/>
              <w:rPr>
                <w:rFonts w:asciiTheme="minorEastAsia" w:eastAsiaTheme="minorEastAsia" w:hAnsiTheme="minorEastAsia"/>
                <w:sz w:val="21"/>
                <w:szCs w:val="21"/>
              </w:rPr>
            </w:pPr>
          </w:p>
        </w:tc>
        <w:tc>
          <w:tcPr>
            <w:tcW w:w="1550" w:type="dxa"/>
            <w:tcBorders>
              <w:tl2br w:val="nil"/>
              <w:tr2bl w:val="nil"/>
            </w:tcBorders>
            <w:vAlign w:val="center"/>
          </w:tcPr>
          <w:p w:rsidR="007859EC" w:rsidRDefault="007859EC" w:rsidP="00CA5025">
            <w:pPr>
              <w:spacing w:line="400" w:lineRule="exact"/>
              <w:jc w:val="center"/>
              <w:rPr>
                <w:rFonts w:asciiTheme="minorEastAsia" w:eastAsiaTheme="minorEastAsia" w:hAnsiTheme="minorEastAsia"/>
                <w:sz w:val="21"/>
                <w:szCs w:val="21"/>
              </w:rPr>
            </w:pPr>
          </w:p>
        </w:tc>
      </w:tr>
      <w:tr w:rsidR="007859EC" w:rsidTr="00CA5025">
        <w:trPr>
          <w:cantSplit/>
          <w:jc w:val="center"/>
        </w:trPr>
        <w:tc>
          <w:tcPr>
            <w:tcW w:w="796" w:type="dxa"/>
            <w:tcBorders>
              <w:tl2br w:val="nil"/>
              <w:tr2bl w:val="nil"/>
            </w:tcBorders>
            <w:vAlign w:val="center"/>
          </w:tcPr>
          <w:p w:rsidR="007859EC" w:rsidRDefault="007859EC" w:rsidP="00CA5025">
            <w:pPr>
              <w:numPr>
                <w:ilvl w:val="0"/>
                <w:numId w:val="6"/>
              </w:numPr>
              <w:jc w:val="center"/>
              <w:rPr>
                <w:rFonts w:asciiTheme="minorEastAsia" w:eastAsiaTheme="minorEastAsia" w:hAnsiTheme="minorEastAsia"/>
                <w:sz w:val="21"/>
                <w:szCs w:val="21"/>
              </w:rPr>
            </w:pPr>
          </w:p>
        </w:tc>
        <w:tc>
          <w:tcPr>
            <w:tcW w:w="4611" w:type="dxa"/>
            <w:tcBorders>
              <w:tl2br w:val="nil"/>
              <w:tr2bl w:val="nil"/>
            </w:tcBorders>
            <w:vAlign w:val="center"/>
          </w:tcPr>
          <w:p w:rsidR="007859EC" w:rsidRDefault="007859EC" w:rsidP="00CA5025">
            <w:pPr>
              <w:spacing w:line="400" w:lineRule="exact"/>
              <w:jc w:val="center"/>
              <w:rPr>
                <w:rFonts w:asciiTheme="minorEastAsia" w:eastAsiaTheme="minorEastAsia" w:hAnsiTheme="minorEastAsia"/>
                <w:sz w:val="21"/>
                <w:szCs w:val="21"/>
              </w:rPr>
            </w:pPr>
          </w:p>
        </w:tc>
        <w:tc>
          <w:tcPr>
            <w:tcW w:w="1815" w:type="dxa"/>
            <w:tcBorders>
              <w:tl2br w:val="nil"/>
              <w:tr2bl w:val="nil"/>
            </w:tcBorders>
            <w:vAlign w:val="center"/>
          </w:tcPr>
          <w:p w:rsidR="007859EC" w:rsidRDefault="007859EC" w:rsidP="00CA5025">
            <w:pPr>
              <w:spacing w:line="400" w:lineRule="exact"/>
              <w:jc w:val="center"/>
              <w:rPr>
                <w:rFonts w:asciiTheme="minorEastAsia" w:eastAsiaTheme="minorEastAsia" w:hAnsiTheme="minorEastAsia"/>
                <w:sz w:val="21"/>
                <w:szCs w:val="21"/>
              </w:rPr>
            </w:pPr>
          </w:p>
        </w:tc>
        <w:tc>
          <w:tcPr>
            <w:tcW w:w="1615" w:type="dxa"/>
            <w:tcBorders>
              <w:tl2br w:val="nil"/>
              <w:tr2bl w:val="nil"/>
            </w:tcBorders>
            <w:vAlign w:val="center"/>
          </w:tcPr>
          <w:p w:rsidR="007859EC" w:rsidRDefault="007859EC" w:rsidP="00CA5025">
            <w:pPr>
              <w:spacing w:line="400" w:lineRule="exact"/>
              <w:jc w:val="center"/>
              <w:rPr>
                <w:rFonts w:asciiTheme="minorEastAsia" w:eastAsiaTheme="minorEastAsia" w:hAnsiTheme="minorEastAsia"/>
                <w:sz w:val="21"/>
                <w:szCs w:val="21"/>
              </w:rPr>
            </w:pPr>
          </w:p>
        </w:tc>
        <w:tc>
          <w:tcPr>
            <w:tcW w:w="1550" w:type="dxa"/>
            <w:tcBorders>
              <w:tl2br w:val="nil"/>
              <w:tr2bl w:val="nil"/>
            </w:tcBorders>
            <w:vAlign w:val="center"/>
          </w:tcPr>
          <w:p w:rsidR="007859EC" w:rsidRDefault="007859EC" w:rsidP="00CA5025">
            <w:pPr>
              <w:spacing w:line="400" w:lineRule="exact"/>
              <w:jc w:val="center"/>
              <w:rPr>
                <w:rFonts w:asciiTheme="minorEastAsia" w:eastAsiaTheme="minorEastAsia" w:hAnsiTheme="minorEastAsia"/>
                <w:sz w:val="21"/>
                <w:szCs w:val="21"/>
              </w:rPr>
            </w:pPr>
          </w:p>
        </w:tc>
      </w:tr>
      <w:tr w:rsidR="007859EC" w:rsidTr="00CA5025">
        <w:trPr>
          <w:cantSplit/>
          <w:jc w:val="center"/>
        </w:trPr>
        <w:tc>
          <w:tcPr>
            <w:tcW w:w="796" w:type="dxa"/>
            <w:tcBorders>
              <w:tl2br w:val="nil"/>
              <w:tr2bl w:val="nil"/>
            </w:tcBorders>
            <w:vAlign w:val="center"/>
          </w:tcPr>
          <w:p w:rsidR="007859EC" w:rsidRDefault="007859EC" w:rsidP="00CA5025">
            <w:pPr>
              <w:ind w:left="180"/>
              <w:rPr>
                <w:rFonts w:asciiTheme="minorEastAsia" w:eastAsiaTheme="minorEastAsia" w:hAnsiTheme="minorEastAsia"/>
                <w:sz w:val="21"/>
                <w:szCs w:val="21"/>
              </w:rPr>
            </w:pPr>
            <w:r>
              <w:rPr>
                <w:rFonts w:asciiTheme="minorEastAsia" w:eastAsiaTheme="minorEastAsia" w:hAnsiTheme="minorEastAsia"/>
                <w:sz w:val="21"/>
                <w:szCs w:val="21"/>
              </w:rPr>
              <w:t>…</w:t>
            </w:r>
          </w:p>
        </w:tc>
        <w:tc>
          <w:tcPr>
            <w:tcW w:w="4611" w:type="dxa"/>
            <w:tcBorders>
              <w:tl2br w:val="nil"/>
              <w:tr2bl w:val="nil"/>
            </w:tcBorders>
            <w:vAlign w:val="center"/>
          </w:tcPr>
          <w:p w:rsidR="007859EC" w:rsidRDefault="007859EC" w:rsidP="00CA5025">
            <w:pPr>
              <w:spacing w:line="400" w:lineRule="exact"/>
              <w:jc w:val="center"/>
              <w:rPr>
                <w:rFonts w:asciiTheme="minorEastAsia" w:eastAsiaTheme="minorEastAsia" w:hAnsiTheme="minorEastAsia"/>
                <w:sz w:val="21"/>
                <w:szCs w:val="21"/>
              </w:rPr>
            </w:pPr>
          </w:p>
        </w:tc>
        <w:tc>
          <w:tcPr>
            <w:tcW w:w="1815" w:type="dxa"/>
            <w:tcBorders>
              <w:tl2br w:val="nil"/>
              <w:tr2bl w:val="nil"/>
            </w:tcBorders>
            <w:vAlign w:val="center"/>
          </w:tcPr>
          <w:p w:rsidR="007859EC" w:rsidRDefault="007859EC" w:rsidP="00CA5025">
            <w:pPr>
              <w:spacing w:line="400" w:lineRule="exact"/>
              <w:jc w:val="center"/>
              <w:rPr>
                <w:rFonts w:asciiTheme="minorEastAsia" w:eastAsiaTheme="minorEastAsia" w:hAnsiTheme="minorEastAsia"/>
                <w:sz w:val="21"/>
                <w:szCs w:val="21"/>
              </w:rPr>
            </w:pPr>
          </w:p>
        </w:tc>
        <w:tc>
          <w:tcPr>
            <w:tcW w:w="1615" w:type="dxa"/>
            <w:tcBorders>
              <w:tl2br w:val="nil"/>
              <w:tr2bl w:val="nil"/>
            </w:tcBorders>
            <w:vAlign w:val="center"/>
          </w:tcPr>
          <w:p w:rsidR="007859EC" w:rsidRDefault="007859EC" w:rsidP="00CA5025">
            <w:pPr>
              <w:spacing w:line="400" w:lineRule="exact"/>
              <w:jc w:val="center"/>
              <w:rPr>
                <w:rFonts w:asciiTheme="minorEastAsia" w:eastAsiaTheme="minorEastAsia" w:hAnsiTheme="minorEastAsia"/>
                <w:sz w:val="21"/>
                <w:szCs w:val="21"/>
              </w:rPr>
            </w:pPr>
          </w:p>
        </w:tc>
        <w:tc>
          <w:tcPr>
            <w:tcW w:w="1550" w:type="dxa"/>
            <w:tcBorders>
              <w:tl2br w:val="nil"/>
              <w:tr2bl w:val="nil"/>
            </w:tcBorders>
            <w:vAlign w:val="center"/>
          </w:tcPr>
          <w:p w:rsidR="007859EC" w:rsidRDefault="007859EC" w:rsidP="00CA5025">
            <w:pPr>
              <w:spacing w:line="400" w:lineRule="exact"/>
              <w:jc w:val="center"/>
              <w:rPr>
                <w:rFonts w:asciiTheme="minorEastAsia" w:eastAsiaTheme="minorEastAsia" w:hAnsiTheme="minorEastAsia" w:cs="宋体"/>
                <w:sz w:val="21"/>
                <w:szCs w:val="21"/>
              </w:rPr>
            </w:pPr>
          </w:p>
        </w:tc>
      </w:tr>
      <w:tr w:rsidR="007859EC" w:rsidTr="00CA5025">
        <w:trPr>
          <w:cantSplit/>
          <w:jc w:val="center"/>
        </w:trPr>
        <w:tc>
          <w:tcPr>
            <w:tcW w:w="10387" w:type="dxa"/>
            <w:gridSpan w:val="5"/>
            <w:tcBorders>
              <w:tl2br w:val="nil"/>
              <w:tr2bl w:val="nil"/>
            </w:tcBorders>
            <w:vAlign w:val="center"/>
          </w:tcPr>
          <w:p w:rsidR="007859EC" w:rsidRDefault="007859EC" w:rsidP="00CA5025">
            <w:pPr>
              <w:spacing w:line="400" w:lineRule="exact"/>
              <w:jc w:val="left"/>
              <w:rPr>
                <w:rFonts w:asciiTheme="minorEastAsia" w:eastAsiaTheme="minorEastAsia" w:hAnsiTheme="minorEastAsia" w:cs="宋体"/>
                <w:sz w:val="21"/>
                <w:szCs w:val="21"/>
              </w:rPr>
            </w:pPr>
            <w:r>
              <w:rPr>
                <w:rFonts w:asciiTheme="minorEastAsia" w:eastAsiaTheme="minorEastAsia" w:hAnsiTheme="minorEastAsia" w:hint="eastAsia"/>
                <w:b/>
                <w:sz w:val="21"/>
                <w:szCs w:val="21"/>
              </w:rPr>
              <w:t>其他条款</w:t>
            </w:r>
          </w:p>
        </w:tc>
      </w:tr>
      <w:tr w:rsidR="007859EC" w:rsidTr="00CA5025">
        <w:trPr>
          <w:cantSplit/>
          <w:jc w:val="center"/>
        </w:trPr>
        <w:tc>
          <w:tcPr>
            <w:tcW w:w="796" w:type="dxa"/>
            <w:tcBorders>
              <w:tl2br w:val="nil"/>
              <w:tr2bl w:val="nil"/>
            </w:tcBorders>
            <w:vAlign w:val="center"/>
          </w:tcPr>
          <w:p w:rsidR="007859EC" w:rsidRDefault="007859EC" w:rsidP="00CA5025">
            <w:pPr>
              <w:numPr>
                <w:ilvl w:val="0"/>
                <w:numId w:val="7"/>
              </w:numPr>
              <w:jc w:val="center"/>
              <w:rPr>
                <w:rFonts w:asciiTheme="minorEastAsia" w:eastAsiaTheme="minorEastAsia" w:hAnsiTheme="minorEastAsia"/>
                <w:sz w:val="21"/>
                <w:szCs w:val="21"/>
              </w:rPr>
            </w:pPr>
          </w:p>
        </w:tc>
        <w:tc>
          <w:tcPr>
            <w:tcW w:w="4611" w:type="dxa"/>
            <w:tcBorders>
              <w:tl2br w:val="nil"/>
              <w:tr2bl w:val="nil"/>
            </w:tcBorders>
            <w:vAlign w:val="center"/>
          </w:tcPr>
          <w:p w:rsidR="007859EC" w:rsidRDefault="007859EC" w:rsidP="00CA5025">
            <w:pPr>
              <w:spacing w:line="400" w:lineRule="exact"/>
              <w:jc w:val="center"/>
              <w:rPr>
                <w:rFonts w:asciiTheme="minorEastAsia" w:eastAsiaTheme="minorEastAsia" w:hAnsiTheme="minorEastAsia"/>
                <w:sz w:val="21"/>
                <w:szCs w:val="21"/>
              </w:rPr>
            </w:pPr>
          </w:p>
        </w:tc>
        <w:tc>
          <w:tcPr>
            <w:tcW w:w="1815" w:type="dxa"/>
            <w:tcBorders>
              <w:tl2br w:val="nil"/>
              <w:tr2bl w:val="nil"/>
            </w:tcBorders>
            <w:vAlign w:val="center"/>
          </w:tcPr>
          <w:p w:rsidR="007859EC" w:rsidRDefault="007859EC" w:rsidP="00CA5025">
            <w:pPr>
              <w:spacing w:line="400" w:lineRule="exact"/>
              <w:jc w:val="center"/>
              <w:rPr>
                <w:rFonts w:asciiTheme="minorEastAsia" w:eastAsiaTheme="minorEastAsia" w:hAnsiTheme="minorEastAsia"/>
                <w:sz w:val="21"/>
                <w:szCs w:val="21"/>
              </w:rPr>
            </w:pPr>
          </w:p>
        </w:tc>
        <w:tc>
          <w:tcPr>
            <w:tcW w:w="1615" w:type="dxa"/>
            <w:tcBorders>
              <w:tl2br w:val="nil"/>
              <w:tr2bl w:val="nil"/>
            </w:tcBorders>
            <w:vAlign w:val="center"/>
          </w:tcPr>
          <w:p w:rsidR="007859EC" w:rsidRDefault="007859EC" w:rsidP="00CA5025">
            <w:pPr>
              <w:spacing w:line="400" w:lineRule="exact"/>
              <w:jc w:val="center"/>
              <w:rPr>
                <w:rFonts w:asciiTheme="minorEastAsia" w:eastAsiaTheme="minorEastAsia" w:hAnsiTheme="minorEastAsia"/>
                <w:sz w:val="21"/>
                <w:szCs w:val="21"/>
              </w:rPr>
            </w:pPr>
          </w:p>
        </w:tc>
        <w:tc>
          <w:tcPr>
            <w:tcW w:w="1550" w:type="dxa"/>
            <w:tcBorders>
              <w:tl2br w:val="nil"/>
              <w:tr2bl w:val="nil"/>
            </w:tcBorders>
            <w:vAlign w:val="center"/>
          </w:tcPr>
          <w:p w:rsidR="007859EC" w:rsidRDefault="007859EC" w:rsidP="00CA5025">
            <w:pPr>
              <w:spacing w:line="400" w:lineRule="exact"/>
              <w:jc w:val="center"/>
              <w:rPr>
                <w:rFonts w:asciiTheme="minorEastAsia" w:eastAsiaTheme="minorEastAsia" w:hAnsiTheme="minorEastAsia" w:cs="宋体"/>
                <w:sz w:val="21"/>
                <w:szCs w:val="21"/>
              </w:rPr>
            </w:pPr>
          </w:p>
        </w:tc>
      </w:tr>
      <w:tr w:rsidR="007859EC" w:rsidTr="00CA5025">
        <w:trPr>
          <w:cantSplit/>
          <w:jc w:val="center"/>
        </w:trPr>
        <w:tc>
          <w:tcPr>
            <w:tcW w:w="796" w:type="dxa"/>
            <w:tcBorders>
              <w:tl2br w:val="nil"/>
              <w:tr2bl w:val="nil"/>
            </w:tcBorders>
            <w:vAlign w:val="center"/>
          </w:tcPr>
          <w:p w:rsidR="007859EC" w:rsidRDefault="007859EC" w:rsidP="00CA5025">
            <w:pPr>
              <w:ind w:left="180"/>
              <w:rPr>
                <w:rFonts w:asciiTheme="minorEastAsia" w:eastAsiaTheme="minorEastAsia" w:hAnsiTheme="minorEastAsia"/>
                <w:sz w:val="21"/>
                <w:szCs w:val="21"/>
              </w:rPr>
            </w:pPr>
            <w:r>
              <w:rPr>
                <w:rFonts w:asciiTheme="minorEastAsia" w:eastAsiaTheme="minorEastAsia" w:hAnsiTheme="minorEastAsia"/>
                <w:sz w:val="21"/>
                <w:szCs w:val="21"/>
              </w:rPr>
              <w:lastRenderedPageBreak/>
              <w:t>…</w:t>
            </w:r>
          </w:p>
        </w:tc>
        <w:tc>
          <w:tcPr>
            <w:tcW w:w="4611" w:type="dxa"/>
            <w:tcBorders>
              <w:tl2br w:val="nil"/>
              <w:tr2bl w:val="nil"/>
            </w:tcBorders>
            <w:vAlign w:val="center"/>
          </w:tcPr>
          <w:p w:rsidR="007859EC" w:rsidRDefault="007859EC" w:rsidP="00CA5025">
            <w:pPr>
              <w:spacing w:line="400" w:lineRule="exact"/>
              <w:jc w:val="center"/>
              <w:rPr>
                <w:rFonts w:asciiTheme="minorEastAsia" w:eastAsiaTheme="minorEastAsia" w:hAnsiTheme="minorEastAsia"/>
                <w:sz w:val="21"/>
                <w:szCs w:val="21"/>
              </w:rPr>
            </w:pPr>
          </w:p>
        </w:tc>
        <w:tc>
          <w:tcPr>
            <w:tcW w:w="1815" w:type="dxa"/>
            <w:tcBorders>
              <w:tl2br w:val="nil"/>
              <w:tr2bl w:val="nil"/>
            </w:tcBorders>
            <w:vAlign w:val="center"/>
          </w:tcPr>
          <w:p w:rsidR="007859EC" w:rsidRDefault="007859EC" w:rsidP="00CA5025">
            <w:pPr>
              <w:spacing w:line="400" w:lineRule="exact"/>
              <w:jc w:val="center"/>
              <w:rPr>
                <w:rFonts w:asciiTheme="minorEastAsia" w:eastAsiaTheme="minorEastAsia" w:hAnsiTheme="minorEastAsia"/>
                <w:sz w:val="21"/>
                <w:szCs w:val="21"/>
              </w:rPr>
            </w:pPr>
          </w:p>
        </w:tc>
        <w:tc>
          <w:tcPr>
            <w:tcW w:w="1615" w:type="dxa"/>
            <w:tcBorders>
              <w:tl2br w:val="nil"/>
              <w:tr2bl w:val="nil"/>
            </w:tcBorders>
            <w:vAlign w:val="center"/>
          </w:tcPr>
          <w:p w:rsidR="007859EC" w:rsidRDefault="007859EC" w:rsidP="00CA5025">
            <w:pPr>
              <w:spacing w:line="400" w:lineRule="exact"/>
              <w:jc w:val="center"/>
              <w:rPr>
                <w:rFonts w:asciiTheme="minorEastAsia" w:eastAsiaTheme="minorEastAsia" w:hAnsiTheme="minorEastAsia"/>
                <w:sz w:val="21"/>
                <w:szCs w:val="21"/>
              </w:rPr>
            </w:pPr>
          </w:p>
        </w:tc>
        <w:tc>
          <w:tcPr>
            <w:tcW w:w="1550" w:type="dxa"/>
            <w:tcBorders>
              <w:tl2br w:val="nil"/>
              <w:tr2bl w:val="nil"/>
            </w:tcBorders>
            <w:vAlign w:val="center"/>
          </w:tcPr>
          <w:p w:rsidR="007859EC" w:rsidRDefault="007859EC" w:rsidP="00CA5025">
            <w:pPr>
              <w:spacing w:line="400" w:lineRule="exact"/>
              <w:jc w:val="center"/>
              <w:rPr>
                <w:rFonts w:asciiTheme="minorEastAsia" w:eastAsiaTheme="minorEastAsia" w:hAnsiTheme="minorEastAsia" w:cs="宋体"/>
                <w:sz w:val="21"/>
                <w:szCs w:val="21"/>
              </w:rPr>
            </w:pPr>
          </w:p>
        </w:tc>
      </w:tr>
    </w:tbl>
    <w:p w:rsidR="007859EC" w:rsidRDefault="007859EC" w:rsidP="007859EC">
      <w:pPr>
        <w:spacing w:line="500" w:lineRule="exact"/>
        <w:rPr>
          <w:spacing w:val="4"/>
          <w:sz w:val="21"/>
          <w:szCs w:val="21"/>
        </w:rPr>
      </w:pPr>
      <w:r>
        <w:rPr>
          <w:rFonts w:hint="eastAsia"/>
          <w:spacing w:val="4"/>
          <w:sz w:val="21"/>
          <w:szCs w:val="21"/>
        </w:rPr>
        <w:t>投标人名称（单位盖公章）：</w:t>
      </w:r>
    </w:p>
    <w:p w:rsidR="007859EC" w:rsidRDefault="007859EC" w:rsidP="007859EC">
      <w:pPr>
        <w:spacing w:line="500" w:lineRule="exact"/>
        <w:rPr>
          <w:spacing w:val="4"/>
          <w:sz w:val="21"/>
          <w:szCs w:val="21"/>
        </w:rPr>
      </w:pPr>
      <w:r>
        <w:rPr>
          <w:rFonts w:hint="eastAsia"/>
          <w:spacing w:val="4"/>
          <w:sz w:val="21"/>
          <w:szCs w:val="21"/>
        </w:rPr>
        <w:t>日期：</w:t>
      </w:r>
      <w:r>
        <w:rPr>
          <w:rFonts w:hint="eastAsia"/>
          <w:spacing w:val="4"/>
          <w:sz w:val="21"/>
          <w:szCs w:val="21"/>
        </w:rPr>
        <w:t xml:space="preserve"> </w:t>
      </w:r>
      <w:r>
        <w:rPr>
          <w:spacing w:val="4"/>
          <w:sz w:val="21"/>
          <w:szCs w:val="21"/>
        </w:rPr>
        <w:t xml:space="preserve">  </w:t>
      </w:r>
      <w:r>
        <w:rPr>
          <w:rFonts w:hint="eastAsia"/>
          <w:spacing w:val="4"/>
          <w:sz w:val="21"/>
          <w:szCs w:val="21"/>
        </w:rPr>
        <w:t>年</w:t>
      </w:r>
      <w:r>
        <w:rPr>
          <w:rFonts w:hint="eastAsia"/>
          <w:spacing w:val="4"/>
          <w:sz w:val="21"/>
          <w:szCs w:val="21"/>
        </w:rPr>
        <w:t xml:space="preserve"> </w:t>
      </w:r>
      <w:r>
        <w:rPr>
          <w:spacing w:val="4"/>
          <w:sz w:val="21"/>
          <w:szCs w:val="21"/>
        </w:rPr>
        <w:t xml:space="preserve">  </w:t>
      </w:r>
      <w:r>
        <w:rPr>
          <w:rFonts w:hint="eastAsia"/>
          <w:spacing w:val="4"/>
          <w:sz w:val="21"/>
          <w:szCs w:val="21"/>
        </w:rPr>
        <w:t>月</w:t>
      </w:r>
      <w:r>
        <w:rPr>
          <w:rFonts w:hint="eastAsia"/>
          <w:spacing w:val="4"/>
          <w:sz w:val="21"/>
          <w:szCs w:val="21"/>
        </w:rPr>
        <w:t xml:space="preserve"> </w:t>
      </w:r>
      <w:r>
        <w:rPr>
          <w:spacing w:val="4"/>
          <w:sz w:val="21"/>
          <w:szCs w:val="21"/>
        </w:rPr>
        <w:t xml:space="preserve">  </w:t>
      </w:r>
      <w:r>
        <w:rPr>
          <w:rFonts w:hint="eastAsia"/>
          <w:spacing w:val="4"/>
          <w:sz w:val="21"/>
          <w:szCs w:val="21"/>
        </w:rPr>
        <w:t>日</w:t>
      </w:r>
    </w:p>
    <w:p w:rsidR="007859EC" w:rsidRDefault="007859EC" w:rsidP="007859EC">
      <w:pPr>
        <w:spacing w:beforeLines="50" w:before="156" w:afterLines="50" w:after="156" w:line="360" w:lineRule="auto"/>
        <w:jc w:val="center"/>
        <w:outlineLvl w:val="0"/>
        <w:rPr>
          <w:rFonts w:asciiTheme="minorEastAsia" w:eastAsiaTheme="minorEastAsia" w:hAnsiTheme="minorEastAsia"/>
          <w:b/>
          <w:sz w:val="32"/>
          <w:szCs w:val="32"/>
        </w:rPr>
      </w:pPr>
      <w:r>
        <w:rPr>
          <w:rFonts w:asciiTheme="minorEastAsia" w:eastAsiaTheme="minorEastAsia" w:hAnsiTheme="minorEastAsia"/>
          <w:b/>
          <w:sz w:val="32"/>
          <w:szCs w:val="32"/>
        </w:rPr>
        <w:br w:type="page"/>
      </w:r>
    </w:p>
    <w:p w:rsidR="00387386" w:rsidRDefault="00AA2F66">
      <w:pPr>
        <w:spacing w:beforeLines="50" w:before="156" w:afterLines="50" w:after="156" w:line="360" w:lineRule="auto"/>
        <w:jc w:val="center"/>
        <w:outlineLvl w:val="0"/>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采购代理服务费承诺书</w:t>
      </w:r>
      <w:bookmarkEnd w:id="2"/>
    </w:p>
    <w:p w:rsidR="00387386" w:rsidRDefault="00AA2F66">
      <w:pPr>
        <w:spacing w:line="360" w:lineRule="auto"/>
        <w:rPr>
          <w:rFonts w:asciiTheme="majorEastAsia" w:eastAsiaTheme="majorEastAsia" w:hAnsiTheme="majorEastAsia"/>
          <w:b/>
          <w:sz w:val="21"/>
          <w:szCs w:val="21"/>
        </w:rPr>
      </w:pPr>
      <w:r>
        <w:rPr>
          <w:rFonts w:asciiTheme="majorEastAsia" w:eastAsiaTheme="majorEastAsia" w:hAnsiTheme="majorEastAsia" w:hint="eastAsia"/>
          <w:b/>
          <w:sz w:val="21"/>
          <w:szCs w:val="21"/>
        </w:rPr>
        <w:t>广东公信招标有限公司</w:t>
      </w:r>
    </w:p>
    <w:p w:rsidR="00387386" w:rsidRDefault="00AA2F66">
      <w:pPr>
        <w:snapToGrid w:val="0"/>
        <w:spacing w:line="360" w:lineRule="auto"/>
        <w:ind w:firstLineChars="200" w:firstLine="420"/>
        <w:rPr>
          <w:rFonts w:ascii="宋体" w:hAnsi="宋体"/>
          <w:sz w:val="21"/>
          <w:szCs w:val="21"/>
        </w:rPr>
      </w:pPr>
      <w:r>
        <w:rPr>
          <w:rFonts w:ascii="宋体" w:hAnsi="宋体" w:cs="仿宋_GB2312" w:hint="eastAsia"/>
          <w:sz w:val="21"/>
          <w:szCs w:val="21"/>
        </w:rPr>
        <w:t>我们在贵公司组织的</w:t>
      </w:r>
      <w:r>
        <w:rPr>
          <w:rFonts w:ascii="宋体" w:hAnsi="宋体" w:hint="eastAsia"/>
          <w:sz w:val="21"/>
          <w:szCs w:val="21"/>
        </w:rPr>
        <w:t>（项目名称：</w:t>
      </w:r>
      <w:r>
        <w:rPr>
          <w:rFonts w:ascii="宋体" w:hAnsi="宋体" w:hint="eastAsia"/>
          <w:sz w:val="21"/>
          <w:szCs w:val="21"/>
          <w:u w:val="single"/>
        </w:rPr>
        <w:t xml:space="preserve">          </w:t>
      </w:r>
      <w:r>
        <w:rPr>
          <w:rFonts w:ascii="宋体" w:hAnsi="宋体" w:hint="eastAsia"/>
          <w:sz w:val="21"/>
          <w:szCs w:val="21"/>
        </w:rPr>
        <w:t xml:space="preserve"> ，</w:t>
      </w:r>
      <w:r>
        <w:rPr>
          <w:rFonts w:asciiTheme="majorEastAsia" w:eastAsiaTheme="majorEastAsia" w:hAnsiTheme="majorEastAsia" w:hint="eastAsia"/>
          <w:sz w:val="21"/>
          <w:szCs w:val="21"/>
        </w:rPr>
        <w:t>项目编号</w:t>
      </w:r>
      <w:r>
        <w:rPr>
          <w:rFonts w:ascii="宋体" w:hAnsi="宋体" w:cs="仿宋_GB2312" w:hint="eastAsia"/>
          <w:sz w:val="21"/>
          <w:szCs w:val="21"/>
        </w:rPr>
        <w:t>：</w:t>
      </w:r>
      <w:r>
        <w:rPr>
          <w:rFonts w:ascii="宋体" w:hAnsi="宋体" w:hint="eastAsia"/>
          <w:sz w:val="21"/>
          <w:szCs w:val="21"/>
          <w:u w:val="single"/>
        </w:rPr>
        <w:t xml:space="preserve">         </w:t>
      </w:r>
      <w:r>
        <w:rPr>
          <w:rFonts w:ascii="宋体" w:hAnsi="宋体" w:hint="eastAsia"/>
          <w:sz w:val="21"/>
          <w:szCs w:val="21"/>
        </w:rPr>
        <w:t>）</w:t>
      </w:r>
      <w:r>
        <w:rPr>
          <w:rFonts w:ascii="宋体" w:hAnsi="宋体" w:cs="仿宋_GB2312" w:hint="eastAsia"/>
          <w:sz w:val="21"/>
          <w:szCs w:val="21"/>
        </w:rPr>
        <w:t>政府采购活动中若获中标，我们保证</w:t>
      </w:r>
      <w:r>
        <w:rPr>
          <w:rFonts w:asciiTheme="majorEastAsia" w:eastAsiaTheme="majorEastAsia" w:hAnsiTheme="majorEastAsia" w:cs="宋体" w:hint="eastAsia"/>
          <w:sz w:val="21"/>
          <w:szCs w:val="21"/>
        </w:rPr>
        <w:t>按照招标文件</w:t>
      </w:r>
      <w:r>
        <w:rPr>
          <w:rFonts w:asciiTheme="majorEastAsia" w:eastAsiaTheme="majorEastAsia" w:hAnsiTheme="majorEastAsia" w:hint="eastAsia"/>
          <w:sz w:val="21"/>
          <w:szCs w:val="21"/>
        </w:rPr>
        <w:t>的</w:t>
      </w:r>
      <w:r>
        <w:rPr>
          <w:rFonts w:asciiTheme="majorEastAsia" w:eastAsiaTheme="majorEastAsia" w:hAnsiTheme="majorEastAsia" w:cs="宋体" w:hint="eastAsia"/>
          <w:sz w:val="21"/>
          <w:szCs w:val="21"/>
        </w:rPr>
        <w:t>规定</w:t>
      </w:r>
      <w:r>
        <w:rPr>
          <w:rFonts w:ascii="宋体" w:hAnsi="宋体" w:cs="仿宋_GB2312" w:hint="eastAsia"/>
          <w:sz w:val="21"/>
          <w:szCs w:val="21"/>
        </w:rPr>
        <w:t>以支票、汇票或现金，向贵公司一次性支付采购代理服务费用。否则，</w:t>
      </w:r>
      <w:r>
        <w:rPr>
          <w:rFonts w:ascii="宋体" w:hAnsi="宋体" w:hint="eastAsia"/>
          <w:sz w:val="21"/>
          <w:szCs w:val="21"/>
        </w:rPr>
        <w:t>由此产生的一切法律后果和责任由我公司承担。我公司声明放弃对此提出任何异议和追索的权利。</w:t>
      </w:r>
    </w:p>
    <w:p w:rsidR="00387386" w:rsidRDefault="00AA2F66">
      <w:pPr>
        <w:snapToGrid w:val="0"/>
        <w:spacing w:line="360" w:lineRule="auto"/>
        <w:ind w:firstLineChars="200" w:firstLine="420"/>
        <w:rPr>
          <w:rFonts w:ascii="宋体" w:hAnsi="宋体"/>
          <w:sz w:val="21"/>
          <w:szCs w:val="21"/>
        </w:rPr>
      </w:pPr>
      <w:r>
        <w:rPr>
          <w:rFonts w:ascii="宋体" w:hAnsi="宋体" w:hint="eastAsia"/>
          <w:sz w:val="21"/>
          <w:szCs w:val="21"/>
        </w:rPr>
        <w:t>特此承诺。</w:t>
      </w:r>
      <w:bookmarkStart w:id="3" w:name="_GoBack"/>
      <w:bookmarkEnd w:id="3"/>
    </w:p>
    <w:p w:rsidR="00387386" w:rsidRDefault="00AA2F66">
      <w:pPr>
        <w:autoSpaceDE w:val="0"/>
        <w:autoSpaceDN w:val="0"/>
        <w:snapToGrid w:val="0"/>
        <w:spacing w:line="360" w:lineRule="auto"/>
        <w:ind w:firstLineChars="200" w:firstLine="643"/>
        <w:jc w:val="center"/>
        <w:textAlignment w:val="auto"/>
        <w:rPr>
          <w:rFonts w:ascii="宋体" w:hAnsi="宋体"/>
          <w:b/>
          <w:bCs/>
          <w:sz w:val="32"/>
          <w:szCs w:val="32"/>
        </w:rPr>
      </w:pPr>
      <w:r>
        <w:rPr>
          <w:rFonts w:ascii="宋体" w:hAnsi="宋体" w:hint="eastAsia"/>
          <w:b/>
          <w:bCs/>
          <w:sz w:val="32"/>
          <w:szCs w:val="32"/>
        </w:rPr>
        <w:t>开具发票信息</w:t>
      </w:r>
    </w:p>
    <w:tbl>
      <w:tblPr>
        <w:tblW w:w="551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61"/>
        <w:gridCol w:w="4756"/>
        <w:gridCol w:w="15"/>
        <w:gridCol w:w="1440"/>
        <w:gridCol w:w="33"/>
        <w:gridCol w:w="2102"/>
      </w:tblGrid>
      <w:tr w:rsidR="00387386" w:rsidTr="00AB6334">
        <w:trPr>
          <w:cantSplit/>
          <w:trHeight w:val="327"/>
          <w:jc w:val="center"/>
        </w:trPr>
        <w:tc>
          <w:tcPr>
            <w:tcW w:w="990" w:type="pct"/>
            <w:vMerge w:val="restart"/>
            <w:vAlign w:val="center"/>
          </w:tcPr>
          <w:p w:rsidR="00387386" w:rsidRDefault="00AA2F66">
            <w:pPr>
              <w:jc w:val="center"/>
              <w:rPr>
                <w:rFonts w:asciiTheme="majorEastAsia" w:eastAsiaTheme="majorEastAsia" w:hAnsiTheme="majorEastAsia"/>
                <w:sz w:val="21"/>
                <w:szCs w:val="21"/>
              </w:rPr>
            </w:pPr>
            <w:r>
              <w:rPr>
                <w:rFonts w:asciiTheme="majorEastAsia" w:eastAsiaTheme="majorEastAsia" w:hAnsiTheme="majorEastAsia" w:hint="eastAsia"/>
                <w:b/>
                <w:sz w:val="21"/>
                <w:szCs w:val="21"/>
              </w:rPr>
              <w:t>请在对应的“□”打“√”，且只能选择其中一项</w:t>
            </w:r>
          </w:p>
        </w:tc>
        <w:tc>
          <w:tcPr>
            <w:tcW w:w="4010" w:type="pct"/>
            <w:gridSpan w:val="5"/>
            <w:vAlign w:val="center"/>
          </w:tcPr>
          <w:p w:rsidR="00387386" w:rsidRDefault="00AA2F66">
            <w:pPr>
              <w:jc w:val="center"/>
              <w:rPr>
                <w:rFonts w:asciiTheme="majorEastAsia" w:eastAsiaTheme="majorEastAsia" w:hAnsiTheme="majorEastAsia"/>
                <w:sz w:val="21"/>
                <w:szCs w:val="21"/>
              </w:rPr>
            </w:pPr>
            <w:r>
              <w:rPr>
                <w:rFonts w:asciiTheme="majorEastAsia" w:eastAsiaTheme="majorEastAsia" w:hAnsiTheme="majorEastAsia" w:hint="eastAsia"/>
                <w:b/>
                <w:sz w:val="21"/>
                <w:szCs w:val="21"/>
              </w:rPr>
              <w:t>□增值税普通发票</w:t>
            </w:r>
          </w:p>
        </w:tc>
      </w:tr>
      <w:tr w:rsidR="00387386" w:rsidTr="00AB6334">
        <w:trPr>
          <w:cantSplit/>
          <w:trHeight w:val="327"/>
          <w:jc w:val="center"/>
        </w:trPr>
        <w:tc>
          <w:tcPr>
            <w:tcW w:w="990" w:type="pct"/>
            <w:vMerge/>
            <w:vAlign w:val="center"/>
          </w:tcPr>
          <w:p w:rsidR="00387386" w:rsidRDefault="00387386">
            <w:pPr>
              <w:jc w:val="center"/>
              <w:rPr>
                <w:rFonts w:asciiTheme="majorEastAsia" w:eastAsiaTheme="majorEastAsia" w:hAnsiTheme="majorEastAsia"/>
                <w:b/>
                <w:sz w:val="21"/>
                <w:szCs w:val="21"/>
              </w:rPr>
            </w:pPr>
          </w:p>
        </w:tc>
        <w:tc>
          <w:tcPr>
            <w:tcW w:w="4010" w:type="pct"/>
            <w:gridSpan w:val="5"/>
            <w:vAlign w:val="center"/>
          </w:tcPr>
          <w:p w:rsidR="00387386" w:rsidRDefault="00AA2F66">
            <w:pPr>
              <w:jc w:val="center"/>
              <w:rPr>
                <w:rFonts w:asciiTheme="majorEastAsia" w:eastAsiaTheme="majorEastAsia" w:hAnsiTheme="majorEastAsia"/>
                <w:sz w:val="21"/>
                <w:szCs w:val="21"/>
              </w:rPr>
            </w:pPr>
            <w:r>
              <w:rPr>
                <w:rFonts w:asciiTheme="majorEastAsia" w:eastAsiaTheme="majorEastAsia" w:hAnsiTheme="majorEastAsia" w:hint="eastAsia"/>
                <w:b/>
                <w:sz w:val="21"/>
                <w:szCs w:val="21"/>
              </w:rPr>
              <w:t>□增值税专用发票</w:t>
            </w:r>
          </w:p>
        </w:tc>
      </w:tr>
      <w:tr w:rsidR="00C161E1" w:rsidTr="00AB6334">
        <w:trPr>
          <w:cantSplit/>
          <w:trHeight w:val="327"/>
          <w:jc w:val="center"/>
        </w:trPr>
        <w:tc>
          <w:tcPr>
            <w:tcW w:w="990" w:type="pct"/>
            <w:vAlign w:val="center"/>
          </w:tcPr>
          <w:p w:rsidR="00C161E1" w:rsidRDefault="00C161E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单位名称</w:t>
            </w:r>
          </w:p>
        </w:tc>
        <w:tc>
          <w:tcPr>
            <w:tcW w:w="2292" w:type="pct"/>
            <w:gridSpan w:val="2"/>
            <w:vAlign w:val="center"/>
          </w:tcPr>
          <w:p w:rsidR="00C161E1" w:rsidRDefault="00C161E1">
            <w:pPr>
              <w:jc w:val="center"/>
              <w:rPr>
                <w:rFonts w:asciiTheme="majorEastAsia" w:eastAsiaTheme="majorEastAsia" w:hAnsiTheme="majorEastAsia"/>
                <w:sz w:val="21"/>
                <w:szCs w:val="21"/>
              </w:rPr>
            </w:pPr>
          </w:p>
        </w:tc>
        <w:tc>
          <w:tcPr>
            <w:tcW w:w="692" w:type="pct"/>
            <w:vAlign w:val="center"/>
          </w:tcPr>
          <w:p w:rsidR="00C161E1" w:rsidRDefault="00AB633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固定电话</w:t>
            </w:r>
          </w:p>
        </w:tc>
        <w:tc>
          <w:tcPr>
            <w:tcW w:w="1026" w:type="pct"/>
            <w:gridSpan w:val="2"/>
            <w:vAlign w:val="center"/>
          </w:tcPr>
          <w:p w:rsidR="00C161E1" w:rsidRDefault="00C161E1">
            <w:pPr>
              <w:jc w:val="center"/>
              <w:rPr>
                <w:rFonts w:asciiTheme="majorEastAsia" w:eastAsiaTheme="majorEastAsia" w:hAnsiTheme="majorEastAsia"/>
                <w:sz w:val="21"/>
                <w:szCs w:val="21"/>
              </w:rPr>
            </w:pPr>
          </w:p>
        </w:tc>
      </w:tr>
      <w:tr w:rsidR="00387386" w:rsidTr="00AB6334">
        <w:trPr>
          <w:cantSplit/>
          <w:trHeight w:val="327"/>
          <w:jc w:val="center"/>
        </w:trPr>
        <w:tc>
          <w:tcPr>
            <w:tcW w:w="990" w:type="pct"/>
            <w:vAlign w:val="center"/>
          </w:tcPr>
          <w:p w:rsidR="00387386" w:rsidRDefault="00AA2F6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纳税人识别号</w:t>
            </w:r>
          </w:p>
        </w:tc>
        <w:tc>
          <w:tcPr>
            <w:tcW w:w="4010" w:type="pct"/>
            <w:gridSpan w:val="5"/>
            <w:vAlign w:val="center"/>
          </w:tcPr>
          <w:p w:rsidR="00387386" w:rsidRDefault="00387386">
            <w:pPr>
              <w:jc w:val="center"/>
              <w:rPr>
                <w:rFonts w:asciiTheme="majorEastAsia" w:eastAsiaTheme="majorEastAsia" w:hAnsiTheme="majorEastAsia"/>
                <w:sz w:val="21"/>
                <w:szCs w:val="21"/>
              </w:rPr>
            </w:pPr>
          </w:p>
        </w:tc>
      </w:tr>
      <w:tr w:rsidR="00387386" w:rsidTr="00AB6334">
        <w:trPr>
          <w:cantSplit/>
          <w:trHeight w:val="327"/>
          <w:jc w:val="center"/>
        </w:trPr>
        <w:tc>
          <w:tcPr>
            <w:tcW w:w="990" w:type="pct"/>
            <w:vAlign w:val="center"/>
          </w:tcPr>
          <w:p w:rsidR="00387386" w:rsidRDefault="00AA2F6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地址</w:t>
            </w:r>
          </w:p>
        </w:tc>
        <w:tc>
          <w:tcPr>
            <w:tcW w:w="4010" w:type="pct"/>
            <w:gridSpan w:val="5"/>
            <w:vAlign w:val="center"/>
          </w:tcPr>
          <w:p w:rsidR="00387386" w:rsidRDefault="00387386">
            <w:pPr>
              <w:jc w:val="center"/>
              <w:rPr>
                <w:rFonts w:asciiTheme="majorEastAsia" w:eastAsiaTheme="majorEastAsia" w:hAnsiTheme="majorEastAsia"/>
                <w:sz w:val="21"/>
                <w:szCs w:val="21"/>
              </w:rPr>
            </w:pPr>
          </w:p>
        </w:tc>
      </w:tr>
      <w:tr w:rsidR="00387386" w:rsidTr="00AB6334">
        <w:trPr>
          <w:cantSplit/>
          <w:trHeight w:val="480"/>
          <w:jc w:val="center"/>
        </w:trPr>
        <w:tc>
          <w:tcPr>
            <w:tcW w:w="990" w:type="pct"/>
            <w:vAlign w:val="center"/>
          </w:tcPr>
          <w:p w:rsidR="00387386" w:rsidRDefault="00AA2F6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开户银行</w:t>
            </w:r>
            <w:r>
              <w:rPr>
                <w:rFonts w:asciiTheme="majorEastAsia" w:eastAsiaTheme="majorEastAsia" w:hAnsiTheme="majorEastAsia"/>
                <w:sz w:val="21"/>
                <w:szCs w:val="21"/>
              </w:rPr>
              <w:br/>
            </w:r>
            <w:r>
              <w:rPr>
                <w:rFonts w:asciiTheme="majorEastAsia" w:eastAsiaTheme="majorEastAsia" w:hAnsiTheme="majorEastAsia" w:hint="eastAsia"/>
                <w:sz w:val="21"/>
                <w:szCs w:val="21"/>
              </w:rPr>
              <w:t>（具体到XX银行XX支行）</w:t>
            </w:r>
          </w:p>
        </w:tc>
        <w:tc>
          <w:tcPr>
            <w:tcW w:w="2285" w:type="pct"/>
            <w:vAlign w:val="center"/>
          </w:tcPr>
          <w:p w:rsidR="00387386" w:rsidRDefault="00387386">
            <w:pPr>
              <w:jc w:val="center"/>
              <w:rPr>
                <w:rFonts w:asciiTheme="majorEastAsia" w:eastAsiaTheme="majorEastAsia" w:hAnsiTheme="majorEastAsia"/>
                <w:sz w:val="21"/>
                <w:szCs w:val="21"/>
              </w:rPr>
            </w:pPr>
          </w:p>
        </w:tc>
        <w:tc>
          <w:tcPr>
            <w:tcW w:w="715" w:type="pct"/>
            <w:gridSpan w:val="3"/>
            <w:vAlign w:val="center"/>
          </w:tcPr>
          <w:p w:rsidR="00387386" w:rsidRDefault="00AA2F6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联系电话</w:t>
            </w:r>
          </w:p>
        </w:tc>
        <w:tc>
          <w:tcPr>
            <w:tcW w:w="1010" w:type="pct"/>
            <w:vAlign w:val="center"/>
          </w:tcPr>
          <w:p w:rsidR="00387386" w:rsidRDefault="00387386">
            <w:pPr>
              <w:jc w:val="center"/>
              <w:rPr>
                <w:rFonts w:asciiTheme="majorEastAsia" w:eastAsiaTheme="majorEastAsia" w:hAnsiTheme="majorEastAsia"/>
                <w:sz w:val="21"/>
                <w:szCs w:val="21"/>
              </w:rPr>
            </w:pPr>
          </w:p>
        </w:tc>
      </w:tr>
      <w:tr w:rsidR="00387386" w:rsidTr="00AB6334">
        <w:trPr>
          <w:cantSplit/>
          <w:trHeight w:val="327"/>
          <w:jc w:val="center"/>
        </w:trPr>
        <w:tc>
          <w:tcPr>
            <w:tcW w:w="990" w:type="pct"/>
            <w:vAlign w:val="center"/>
          </w:tcPr>
          <w:p w:rsidR="00387386" w:rsidRDefault="00AA2F66">
            <w:pPr>
              <w:jc w:val="center"/>
              <w:rPr>
                <w:rFonts w:asciiTheme="majorEastAsia" w:eastAsiaTheme="majorEastAsia" w:hAnsiTheme="majorEastAsia"/>
                <w:sz w:val="21"/>
                <w:szCs w:val="21"/>
              </w:rPr>
            </w:pPr>
            <w:proofErr w:type="gramStart"/>
            <w:r>
              <w:rPr>
                <w:rFonts w:asciiTheme="majorEastAsia" w:eastAsiaTheme="majorEastAsia" w:hAnsiTheme="majorEastAsia" w:hint="eastAsia"/>
                <w:sz w:val="21"/>
                <w:szCs w:val="21"/>
              </w:rPr>
              <w:t>账</w:t>
            </w:r>
            <w:proofErr w:type="gramEnd"/>
            <w:r>
              <w:rPr>
                <w:rFonts w:asciiTheme="majorEastAsia" w:eastAsiaTheme="majorEastAsia" w:hAnsiTheme="majorEastAsia" w:hint="eastAsia"/>
                <w:sz w:val="21"/>
                <w:szCs w:val="21"/>
              </w:rPr>
              <w:t xml:space="preserve">    号</w:t>
            </w:r>
          </w:p>
        </w:tc>
        <w:tc>
          <w:tcPr>
            <w:tcW w:w="2285" w:type="pct"/>
            <w:vAlign w:val="center"/>
          </w:tcPr>
          <w:p w:rsidR="00387386" w:rsidRDefault="00387386">
            <w:pPr>
              <w:jc w:val="center"/>
              <w:rPr>
                <w:rFonts w:asciiTheme="majorEastAsia" w:eastAsiaTheme="majorEastAsia" w:hAnsiTheme="majorEastAsia"/>
                <w:sz w:val="21"/>
                <w:szCs w:val="21"/>
              </w:rPr>
            </w:pPr>
          </w:p>
        </w:tc>
        <w:tc>
          <w:tcPr>
            <w:tcW w:w="715" w:type="pct"/>
            <w:gridSpan w:val="3"/>
            <w:vAlign w:val="center"/>
          </w:tcPr>
          <w:p w:rsidR="00387386" w:rsidRDefault="00AA2F6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联系人</w:t>
            </w:r>
          </w:p>
        </w:tc>
        <w:tc>
          <w:tcPr>
            <w:tcW w:w="1010" w:type="pct"/>
            <w:vAlign w:val="center"/>
          </w:tcPr>
          <w:p w:rsidR="00387386" w:rsidRDefault="00387386">
            <w:pPr>
              <w:jc w:val="center"/>
              <w:rPr>
                <w:rFonts w:asciiTheme="majorEastAsia" w:eastAsiaTheme="majorEastAsia" w:hAnsiTheme="majorEastAsia"/>
                <w:sz w:val="21"/>
                <w:szCs w:val="21"/>
              </w:rPr>
            </w:pPr>
          </w:p>
        </w:tc>
      </w:tr>
      <w:tr w:rsidR="00387386" w:rsidTr="00AB6334">
        <w:trPr>
          <w:cantSplit/>
          <w:trHeight w:val="327"/>
          <w:jc w:val="center"/>
        </w:trPr>
        <w:tc>
          <w:tcPr>
            <w:tcW w:w="990" w:type="pct"/>
            <w:vAlign w:val="center"/>
          </w:tcPr>
          <w:p w:rsidR="00387386" w:rsidRDefault="00AA2F6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发票和通知书邮寄地址、收件人和联系电话</w:t>
            </w:r>
          </w:p>
        </w:tc>
        <w:tc>
          <w:tcPr>
            <w:tcW w:w="4010" w:type="pct"/>
            <w:gridSpan w:val="5"/>
            <w:vAlign w:val="center"/>
          </w:tcPr>
          <w:p w:rsidR="00387386" w:rsidRDefault="00387386">
            <w:pPr>
              <w:jc w:val="center"/>
              <w:rPr>
                <w:rFonts w:asciiTheme="majorEastAsia" w:eastAsiaTheme="majorEastAsia" w:hAnsiTheme="majorEastAsia"/>
                <w:sz w:val="21"/>
                <w:szCs w:val="21"/>
              </w:rPr>
            </w:pPr>
          </w:p>
        </w:tc>
      </w:tr>
      <w:tr w:rsidR="00387386" w:rsidTr="00AB6334">
        <w:trPr>
          <w:cantSplit/>
          <w:trHeight w:val="619"/>
          <w:jc w:val="center"/>
        </w:trPr>
        <w:tc>
          <w:tcPr>
            <w:tcW w:w="5000" w:type="pct"/>
            <w:gridSpan w:val="6"/>
            <w:vAlign w:val="center"/>
          </w:tcPr>
          <w:p w:rsidR="00387386" w:rsidRDefault="00AA2F66">
            <w:pPr>
              <w:snapToGrid w:val="0"/>
              <w:spacing w:line="360" w:lineRule="auto"/>
              <w:rPr>
                <w:rFonts w:asciiTheme="majorEastAsia" w:eastAsiaTheme="majorEastAsia" w:hAnsiTheme="majorEastAsia"/>
                <w:b/>
                <w:sz w:val="21"/>
                <w:szCs w:val="21"/>
              </w:rPr>
            </w:pPr>
            <w:r>
              <w:rPr>
                <w:rFonts w:asciiTheme="majorEastAsia" w:eastAsiaTheme="majorEastAsia" w:hAnsiTheme="majorEastAsia" w:hint="eastAsia"/>
                <w:b/>
                <w:sz w:val="21"/>
                <w:szCs w:val="21"/>
              </w:rPr>
              <w:t>附件：中标供应商为一般纳税人，则应提供一般纳税人资格认定税务通知书或其他可证明具有该项资格证明文件的复印件（加盖公章）。</w:t>
            </w:r>
          </w:p>
        </w:tc>
      </w:tr>
    </w:tbl>
    <w:p w:rsidR="00387386" w:rsidRDefault="00AA2F66">
      <w:pPr>
        <w:spacing w:line="36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投标当日，如我公司未按该要求填写、未提供有效的开票资料、未确认开具发票类型或确认的发票类型有误，则视为开具增值税普通发票。同意广东公信招标有限公司不予更换发票类型。并愿承担由此引起的一切后果。</w:t>
      </w:r>
    </w:p>
    <w:p w:rsidR="00387386" w:rsidRDefault="00387386">
      <w:pPr>
        <w:spacing w:line="360" w:lineRule="auto"/>
        <w:ind w:left="315"/>
        <w:rPr>
          <w:rFonts w:asciiTheme="majorEastAsia" w:eastAsiaTheme="majorEastAsia" w:hAnsiTheme="majorEastAsia"/>
          <w:sz w:val="21"/>
          <w:szCs w:val="21"/>
        </w:rPr>
      </w:pPr>
    </w:p>
    <w:p w:rsidR="00387386" w:rsidRDefault="00AA2F66">
      <w:pPr>
        <w:spacing w:line="500" w:lineRule="exact"/>
        <w:rPr>
          <w:spacing w:val="4"/>
          <w:sz w:val="21"/>
          <w:szCs w:val="21"/>
        </w:rPr>
      </w:pPr>
      <w:bookmarkStart w:id="4" w:name="_Toc85708079"/>
      <w:r>
        <w:rPr>
          <w:rFonts w:hint="eastAsia"/>
          <w:spacing w:val="4"/>
          <w:sz w:val="21"/>
          <w:szCs w:val="21"/>
        </w:rPr>
        <w:t>投标人名称（单位盖公章）：</w:t>
      </w:r>
    </w:p>
    <w:p w:rsidR="00387386" w:rsidRDefault="00AA2F66">
      <w:pPr>
        <w:spacing w:line="500" w:lineRule="exact"/>
        <w:rPr>
          <w:spacing w:val="4"/>
          <w:sz w:val="21"/>
          <w:szCs w:val="21"/>
        </w:rPr>
      </w:pPr>
      <w:r>
        <w:rPr>
          <w:rFonts w:hint="eastAsia"/>
          <w:spacing w:val="4"/>
          <w:sz w:val="21"/>
          <w:szCs w:val="21"/>
        </w:rPr>
        <w:t>日期：</w:t>
      </w:r>
      <w:r>
        <w:rPr>
          <w:rFonts w:hint="eastAsia"/>
          <w:spacing w:val="4"/>
          <w:sz w:val="21"/>
          <w:szCs w:val="21"/>
        </w:rPr>
        <w:t xml:space="preserve"> </w:t>
      </w:r>
      <w:r>
        <w:rPr>
          <w:spacing w:val="4"/>
          <w:sz w:val="21"/>
          <w:szCs w:val="21"/>
        </w:rPr>
        <w:t xml:space="preserve">  </w:t>
      </w:r>
      <w:r>
        <w:rPr>
          <w:rFonts w:hint="eastAsia"/>
          <w:spacing w:val="4"/>
          <w:sz w:val="21"/>
          <w:szCs w:val="21"/>
        </w:rPr>
        <w:t>年</w:t>
      </w:r>
      <w:r>
        <w:rPr>
          <w:rFonts w:hint="eastAsia"/>
          <w:spacing w:val="4"/>
          <w:sz w:val="21"/>
          <w:szCs w:val="21"/>
        </w:rPr>
        <w:t xml:space="preserve"> </w:t>
      </w:r>
      <w:r>
        <w:rPr>
          <w:spacing w:val="4"/>
          <w:sz w:val="21"/>
          <w:szCs w:val="21"/>
        </w:rPr>
        <w:t xml:space="preserve">  </w:t>
      </w:r>
      <w:r>
        <w:rPr>
          <w:rFonts w:hint="eastAsia"/>
          <w:spacing w:val="4"/>
          <w:sz w:val="21"/>
          <w:szCs w:val="21"/>
        </w:rPr>
        <w:t>月</w:t>
      </w:r>
      <w:r>
        <w:rPr>
          <w:rFonts w:hint="eastAsia"/>
          <w:spacing w:val="4"/>
          <w:sz w:val="21"/>
          <w:szCs w:val="21"/>
        </w:rPr>
        <w:t xml:space="preserve"> </w:t>
      </w:r>
      <w:r>
        <w:rPr>
          <w:spacing w:val="4"/>
          <w:sz w:val="21"/>
          <w:szCs w:val="21"/>
        </w:rPr>
        <w:t xml:space="preserve">  </w:t>
      </w:r>
      <w:r>
        <w:rPr>
          <w:rFonts w:hint="eastAsia"/>
          <w:spacing w:val="4"/>
          <w:sz w:val="21"/>
          <w:szCs w:val="21"/>
        </w:rPr>
        <w:t>日</w:t>
      </w:r>
    </w:p>
    <w:bookmarkEnd w:id="4"/>
    <w:p w:rsidR="00387386" w:rsidRDefault="00387386">
      <w:pPr>
        <w:widowControl/>
        <w:adjustRightInd/>
        <w:spacing w:line="240" w:lineRule="auto"/>
        <w:jc w:val="left"/>
        <w:textAlignment w:val="auto"/>
        <w:rPr>
          <w:rFonts w:asciiTheme="minorEastAsia" w:eastAsiaTheme="minorEastAsia" w:hAnsiTheme="minorEastAsia"/>
          <w:b/>
          <w:sz w:val="32"/>
          <w:szCs w:val="32"/>
        </w:rPr>
      </w:pPr>
    </w:p>
    <w:sectPr w:rsidR="00387386">
      <w:pgSz w:w="11906" w:h="16838"/>
      <w:pgMar w:top="1440" w:right="1416" w:bottom="1440"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55A" w:rsidRDefault="0052555A">
      <w:pPr>
        <w:spacing w:line="240" w:lineRule="auto"/>
      </w:pPr>
      <w:r>
        <w:separator/>
      </w:r>
    </w:p>
  </w:endnote>
  <w:endnote w:type="continuationSeparator" w:id="0">
    <w:p w:rsidR="0052555A" w:rsidRDefault="00525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55A" w:rsidRDefault="0052555A">
      <w:pPr>
        <w:spacing w:line="240" w:lineRule="auto"/>
      </w:pPr>
      <w:r>
        <w:separator/>
      </w:r>
    </w:p>
  </w:footnote>
  <w:footnote w:type="continuationSeparator" w:id="0">
    <w:p w:rsidR="0052555A" w:rsidRDefault="005255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47F"/>
    <w:multiLevelType w:val="multilevel"/>
    <w:tmpl w:val="059A147F"/>
    <w:lvl w:ilvl="0">
      <w:start w:val="1"/>
      <w:numFmt w:val="decimal"/>
      <w:lvlText w:val="%1."/>
      <w:lvlJc w:val="left"/>
      <w:pPr>
        <w:ind w:left="562"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3C34E09"/>
    <w:multiLevelType w:val="multilevel"/>
    <w:tmpl w:val="13C34E09"/>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250D2173"/>
    <w:multiLevelType w:val="multilevel"/>
    <w:tmpl w:val="250D217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C777A15"/>
    <w:multiLevelType w:val="multilevel"/>
    <w:tmpl w:val="2C777A15"/>
    <w:lvl w:ilvl="0">
      <w:start w:val="1"/>
      <w:numFmt w:val="decimal"/>
      <w:lvlText w:val="%1."/>
      <w:lvlJc w:val="left"/>
      <w:pPr>
        <w:ind w:left="562"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26454F5"/>
    <w:multiLevelType w:val="multilevel"/>
    <w:tmpl w:val="326454F5"/>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3E237636"/>
    <w:multiLevelType w:val="multilevel"/>
    <w:tmpl w:val="3E237636"/>
    <w:lvl w:ilvl="0">
      <w:start w:val="1"/>
      <w:numFmt w:val="decimal"/>
      <w:lvlText w:val="%1."/>
      <w:lvlJc w:val="left"/>
      <w:pPr>
        <w:tabs>
          <w:tab w:val="left" w:pos="420"/>
        </w:tabs>
        <w:ind w:left="420" w:hanging="420"/>
      </w:pPr>
      <w:rPr>
        <w:rFonts w:hint="eastAsia"/>
        <w:color w:val="auto"/>
      </w:rPr>
    </w:lvl>
    <w:lvl w:ilvl="1">
      <w:start w:val="1"/>
      <w:numFmt w:val="decimal"/>
      <w:lvlText w:val="（%2）"/>
      <w:lvlJc w:val="left"/>
      <w:pPr>
        <w:tabs>
          <w:tab w:val="left" w:pos="780"/>
        </w:tabs>
        <w:ind w:left="780" w:hanging="360"/>
      </w:pPr>
      <w:rPr>
        <w:rFonts w:hint="default"/>
      </w:rPr>
    </w:lvl>
    <w:lvl w:ilvl="2">
      <w:start w:val="1"/>
      <w:numFmt w:val="lowerLetter"/>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4A6C5E79"/>
    <w:multiLevelType w:val="multilevel"/>
    <w:tmpl w:val="4A6C5E79"/>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4AF4D7D9"/>
    <w:multiLevelType w:val="singleLevel"/>
    <w:tmpl w:val="4AF4D7D9"/>
    <w:lvl w:ilvl="0">
      <w:start w:val="1"/>
      <w:numFmt w:val="decimal"/>
      <w:lvlText w:val="(%1)"/>
      <w:lvlJc w:val="left"/>
      <w:pPr>
        <w:ind w:left="425" w:hanging="425"/>
      </w:pPr>
      <w:rPr>
        <w:rFonts w:hint="default"/>
      </w:rPr>
    </w:lvl>
  </w:abstractNum>
  <w:abstractNum w:abstractNumId="8">
    <w:nsid w:val="4BF7749E"/>
    <w:multiLevelType w:val="multilevel"/>
    <w:tmpl w:val="4BF7749E"/>
    <w:lvl w:ilvl="0">
      <w:start w:val="1"/>
      <w:numFmt w:val="lowerLetter"/>
      <w:lvlText w:val="%1)"/>
      <w:lvlJc w:val="left"/>
      <w:pPr>
        <w:ind w:left="1266" w:hanging="420"/>
      </w:pPr>
    </w:lvl>
    <w:lvl w:ilvl="1">
      <w:start w:val="1"/>
      <w:numFmt w:val="lowerLetter"/>
      <w:lvlText w:val="%2)"/>
      <w:lvlJc w:val="left"/>
      <w:pPr>
        <w:ind w:left="1686" w:hanging="420"/>
      </w:pPr>
    </w:lvl>
    <w:lvl w:ilvl="2">
      <w:start w:val="1"/>
      <w:numFmt w:val="lowerRoman"/>
      <w:lvlText w:val="%3."/>
      <w:lvlJc w:val="right"/>
      <w:pPr>
        <w:ind w:left="2106" w:hanging="420"/>
      </w:pPr>
    </w:lvl>
    <w:lvl w:ilvl="3">
      <w:start w:val="1"/>
      <w:numFmt w:val="decimal"/>
      <w:lvlText w:val="%4."/>
      <w:lvlJc w:val="left"/>
      <w:pPr>
        <w:ind w:left="2526" w:hanging="420"/>
      </w:pPr>
    </w:lvl>
    <w:lvl w:ilvl="4">
      <w:start w:val="1"/>
      <w:numFmt w:val="lowerLetter"/>
      <w:lvlText w:val="%5)"/>
      <w:lvlJc w:val="left"/>
      <w:pPr>
        <w:ind w:left="2946" w:hanging="420"/>
      </w:pPr>
    </w:lvl>
    <w:lvl w:ilvl="5">
      <w:start w:val="1"/>
      <w:numFmt w:val="lowerRoman"/>
      <w:lvlText w:val="%6."/>
      <w:lvlJc w:val="right"/>
      <w:pPr>
        <w:ind w:left="3366" w:hanging="420"/>
      </w:pPr>
    </w:lvl>
    <w:lvl w:ilvl="6">
      <w:start w:val="1"/>
      <w:numFmt w:val="decimal"/>
      <w:lvlText w:val="%7."/>
      <w:lvlJc w:val="left"/>
      <w:pPr>
        <w:ind w:left="3786" w:hanging="420"/>
      </w:pPr>
    </w:lvl>
    <w:lvl w:ilvl="7">
      <w:start w:val="1"/>
      <w:numFmt w:val="lowerLetter"/>
      <w:lvlText w:val="%8)"/>
      <w:lvlJc w:val="left"/>
      <w:pPr>
        <w:ind w:left="4206" w:hanging="420"/>
      </w:pPr>
    </w:lvl>
    <w:lvl w:ilvl="8">
      <w:start w:val="1"/>
      <w:numFmt w:val="lowerRoman"/>
      <w:lvlText w:val="%9."/>
      <w:lvlJc w:val="right"/>
      <w:pPr>
        <w:ind w:left="4626" w:hanging="420"/>
      </w:pPr>
    </w:lvl>
  </w:abstractNum>
  <w:abstractNum w:abstractNumId="9">
    <w:nsid w:val="4D3B24F7"/>
    <w:multiLevelType w:val="multilevel"/>
    <w:tmpl w:val="4D3B24F7"/>
    <w:lvl w:ilvl="0">
      <w:start w:val="1"/>
      <w:numFmt w:val="decimal"/>
      <w:lvlText w:val="%1."/>
      <w:lvlJc w:val="left"/>
      <w:pPr>
        <w:ind w:left="420" w:hanging="420"/>
      </w:pPr>
      <w:rPr>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3DF6434"/>
    <w:multiLevelType w:val="multilevel"/>
    <w:tmpl w:val="53DF6434"/>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69CC7EC4"/>
    <w:multiLevelType w:val="multilevel"/>
    <w:tmpl w:val="69CC7EC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BF61740"/>
    <w:multiLevelType w:val="multilevel"/>
    <w:tmpl w:val="6BF6174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79337CB1"/>
    <w:multiLevelType w:val="multilevel"/>
    <w:tmpl w:val="79337CB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FF65637"/>
    <w:multiLevelType w:val="multilevel"/>
    <w:tmpl w:val="7FF65637"/>
    <w:lvl w:ilvl="0">
      <w:start w:val="1"/>
      <w:numFmt w:val="lowerLetter"/>
      <w:lvlText w:val="%1)"/>
      <w:lvlJc w:val="left"/>
      <w:pPr>
        <w:ind w:left="1266" w:hanging="420"/>
      </w:pPr>
    </w:lvl>
    <w:lvl w:ilvl="1">
      <w:start w:val="1"/>
      <w:numFmt w:val="lowerLetter"/>
      <w:lvlText w:val="%2)"/>
      <w:lvlJc w:val="left"/>
      <w:pPr>
        <w:ind w:left="1686" w:hanging="420"/>
      </w:pPr>
    </w:lvl>
    <w:lvl w:ilvl="2">
      <w:start w:val="1"/>
      <w:numFmt w:val="lowerRoman"/>
      <w:lvlText w:val="%3."/>
      <w:lvlJc w:val="right"/>
      <w:pPr>
        <w:ind w:left="2106" w:hanging="420"/>
      </w:pPr>
    </w:lvl>
    <w:lvl w:ilvl="3">
      <w:start w:val="1"/>
      <w:numFmt w:val="decimal"/>
      <w:lvlText w:val="%4."/>
      <w:lvlJc w:val="left"/>
      <w:pPr>
        <w:ind w:left="2526" w:hanging="420"/>
      </w:pPr>
    </w:lvl>
    <w:lvl w:ilvl="4">
      <w:start w:val="1"/>
      <w:numFmt w:val="lowerLetter"/>
      <w:lvlText w:val="%5)"/>
      <w:lvlJc w:val="left"/>
      <w:pPr>
        <w:ind w:left="2946" w:hanging="420"/>
      </w:pPr>
    </w:lvl>
    <w:lvl w:ilvl="5">
      <w:start w:val="1"/>
      <w:numFmt w:val="lowerRoman"/>
      <w:lvlText w:val="%6."/>
      <w:lvlJc w:val="right"/>
      <w:pPr>
        <w:ind w:left="3366" w:hanging="420"/>
      </w:pPr>
    </w:lvl>
    <w:lvl w:ilvl="6">
      <w:start w:val="1"/>
      <w:numFmt w:val="decimal"/>
      <w:lvlText w:val="%7."/>
      <w:lvlJc w:val="left"/>
      <w:pPr>
        <w:ind w:left="3786" w:hanging="420"/>
      </w:pPr>
    </w:lvl>
    <w:lvl w:ilvl="7">
      <w:start w:val="1"/>
      <w:numFmt w:val="lowerLetter"/>
      <w:lvlText w:val="%8)"/>
      <w:lvlJc w:val="left"/>
      <w:pPr>
        <w:ind w:left="4206" w:hanging="420"/>
      </w:pPr>
    </w:lvl>
    <w:lvl w:ilvl="8">
      <w:start w:val="1"/>
      <w:numFmt w:val="lowerRoman"/>
      <w:lvlText w:val="%9."/>
      <w:lvlJc w:val="right"/>
      <w:pPr>
        <w:ind w:left="4626" w:hanging="420"/>
      </w:pPr>
    </w:lvl>
  </w:abstractNum>
  <w:num w:numId="1">
    <w:abstractNumId w:val="11"/>
  </w:num>
  <w:num w:numId="2">
    <w:abstractNumId w:val="9"/>
  </w:num>
  <w:num w:numId="3">
    <w:abstractNumId w:val="2"/>
  </w:num>
  <w:num w:numId="4">
    <w:abstractNumId w:val="10"/>
  </w:num>
  <w:num w:numId="5">
    <w:abstractNumId w:val="6"/>
  </w:num>
  <w:num w:numId="6">
    <w:abstractNumId w:val="1"/>
  </w:num>
  <w:num w:numId="7">
    <w:abstractNumId w:val="4"/>
  </w:num>
  <w:num w:numId="8">
    <w:abstractNumId w:val="5"/>
  </w:num>
  <w:num w:numId="9">
    <w:abstractNumId w:val="0"/>
  </w:num>
  <w:num w:numId="10">
    <w:abstractNumId w:val="3"/>
  </w:num>
  <w:num w:numId="11">
    <w:abstractNumId w:val="14"/>
  </w:num>
  <w:num w:numId="12">
    <w:abstractNumId w:val="12"/>
  </w:num>
  <w:num w:numId="13">
    <w:abstractNumId w:val="8"/>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xMDEzYmUzNDliZDU1ZTJlZGZmMDBhZWJkYWRlYjMifQ=="/>
  </w:docVars>
  <w:rsids>
    <w:rsidRoot w:val="003A628D"/>
    <w:rsid w:val="00036773"/>
    <w:rsid w:val="002B2742"/>
    <w:rsid w:val="002F13F2"/>
    <w:rsid w:val="00301B96"/>
    <w:rsid w:val="00323430"/>
    <w:rsid w:val="00387386"/>
    <w:rsid w:val="003A628D"/>
    <w:rsid w:val="003A6EB2"/>
    <w:rsid w:val="004C08EC"/>
    <w:rsid w:val="004C7FE5"/>
    <w:rsid w:val="0050424D"/>
    <w:rsid w:val="0052555A"/>
    <w:rsid w:val="005A7627"/>
    <w:rsid w:val="005E5C30"/>
    <w:rsid w:val="006012CA"/>
    <w:rsid w:val="00623275"/>
    <w:rsid w:val="006511A5"/>
    <w:rsid w:val="00692E10"/>
    <w:rsid w:val="00762993"/>
    <w:rsid w:val="00780F46"/>
    <w:rsid w:val="007859EC"/>
    <w:rsid w:val="00860CAA"/>
    <w:rsid w:val="00866FB9"/>
    <w:rsid w:val="008E0888"/>
    <w:rsid w:val="008E50BE"/>
    <w:rsid w:val="00907EC9"/>
    <w:rsid w:val="0095371E"/>
    <w:rsid w:val="009A0C89"/>
    <w:rsid w:val="009C73D3"/>
    <w:rsid w:val="00AA2F66"/>
    <w:rsid w:val="00AB6334"/>
    <w:rsid w:val="00B368E8"/>
    <w:rsid w:val="00B6618B"/>
    <w:rsid w:val="00C161E1"/>
    <w:rsid w:val="00C81B6F"/>
    <w:rsid w:val="00CA6517"/>
    <w:rsid w:val="00DC777F"/>
    <w:rsid w:val="00E04B54"/>
    <w:rsid w:val="00E21CA2"/>
    <w:rsid w:val="00E5523B"/>
    <w:rsid w:val="00E71547"/>
    <w:rsid w:val="00EB61B3"/>
    <w:rsid w:val="00F471FB"/>
    <w:rsid w:val="00F501A3"/>
    <w:rsid w:val="00F82A73"/>
    <w:rsid w:val="00F83859"/>
    <w:rsid w:val="00FA08BC"/>
    <w:rsid w:val="027F321C"/>
    <w:rsid w:val="0A7D1AB3"/>
    <w:rsid w:val="0EB74E51"/>
    <w:rsid w:val="16CC3B78"/>
    <w:rsid w:val="1A5B54C3"/>
    <w:rsid w:val="22620A37"/>
    <w:rsid w:val="28832675"/>
    <w:rsid w:val="30E56E6F"/>
    <w:rsid w:val="31AC671B"/>
    <w:rsid w:val="32757CBE"/>
    <w:rsid w:val="32A75049"/>
    <w:rsid w:val="33010C9A"/>
    <w:rsid w:val="336E2E12"/>
    <w:rsid w:val="33FC7CA0"/>
    <w:rsid w:val="33FE5C49"/>
    <w:rsid w:val="370448EA"/>
    <w:rsid w:val="37F1195A"/>
    <w:rsid w:val="3AC21656"/>
    <w:rsid w:val="452973F6"/>
    <w:rsid w:val="45361227"/>
    <w:rsid w:val="4CCC7BA3"/>
    <w:rsid w:val="509727E6"/>
    <w:rsid w:val="54FB1595"/>
    <w:rsid w:val="5A80052A"/>
    <w:rsid w:val="645E569D"/>
    <w:rsid w:val="64FD5745"/>
    <w:rsid w:val="667F18FA"/>
    <w:rsid w:val="6A852C4E"/>
    <w:rsid w:val="6B857D96"/>
    <w:rsid w:val="71794A20"/>
    <w:rsid w:val="75B30843"/>
    <w:rsid w:val="79F5251F"/>
    <w:rsid w:val="7BB37C24"/>
    <w:rsid w:val="7C776EA4"/>
    <w:rsid w:val="7C907426"/>
    <w:rsid w:val="7EF90C32"/>
    <w:rsid w:val="7FC42FFB"/>
    <w:rsid w:val="7FE74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Cs w:val="24"/>
    </w:rPr>
  </w:style>
  <w:style w:type="paragraph" w:styleId="2">
    <w:name w:val="heading 2"/>
    <w:basedOn w:val="a"/>
    <w:next w:val="a"/>
    <w:link w:val="2Char"/>
    <w:qFormat/>
    <w:pPr>
      <w:keepNext/>
      <w:keepLines/>
      <w:adjustRightInd/>
      <w:spacing w:before="260" w:after="260" w:line="416" w:lineRule="auto"/>
      <w:textAlignment w:val="auto"/>
      <w:outlineLvl w:val="1"/>
    </w:pPr>
    <w:rPr>
      <w:rFonts w:ascii="Arial" w:eastAsia="黑体" w:hAnsi="Arial"/>
      <w:b/>
      <w:bCs/>
      <w:sz w:val="32"/>
      <w:szCs w:val="32"/>
      <w:lang w:val="zh-CN"/>
    </w:rPr>
  </w:style>
  <w:style w:type="paragraph" w:styleId="4">
    <w:name w:val="heading 4"/>
    <w:basedOn w:val="a"/>
    <w:next w:val="a"/>
    <w:link w:val="4Char"/>
    <w:uiPriority w:val="9"/>
    <w:semiHidden/>
    <w:unhideWhenUsed/>
    <w:qFormat/>
    <w:rsid w:val="0050424D"/>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qFormat/>
    <w:pPr>
      <w:jc w:val="left"/>
    </w:pPr>
    <w:rPr>
      <w:rFonts w:asciiTheme="minorHAnsi" w:eastAsiaTheme="minorEastAsia" w:hAnsiTheme="minorHAnsi" w:cstheme="minorBidi"/>
    </w:rPr>
  </w:style>
  <w:style w:type="paragraph" w:styleId="a4">
    <w:name w:val="Balloon Text"/>
    <w:basedOn w:val="a"/>
    <w:link w:val="Char"/>
    <w:uiPriority w:val="99"/>
    <w:semiHidden/>
    <w:unhideWhenUsed/>
    <w:qFormat/>
    <w:pPr>
      <w:spacing w:line="240" w:lineRule="auto"/>
    </w:pPr>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spacing w:beforeAutospacing="1" w:afterAutospacing="1"/>
      <w:jc w:val="left"/>
    </w:pPr>
    <w:rPr>
      <w:sz w:val="24"/>
    </w:rPr>
  </w:style>
  <w:style w:type="paragraph" w:styleId="a8">
    <w:name w:val="annotation subject"/>
    <w:basedOn w:val="a3"/>
    <w:next w:val="a3"/>
    <w:link w:val="Char3"/>
    <w:uiPriority w:val="99"/>
    <w:semiHidden/>
    <w:unhideWhenUsed/>
    <w:qFormat/>
    <w:rPr>
      <w:rFonts w:ascii="Times New Roman" w:eastAsia="宋体" w:hAnsi="Times New Roman" w:cs="Times New Roman"/>
      <w:b/>
      <w:bCs/>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Pr>
      <w:b/>
    </w:rPr>
  </w:style>
  <w:style w:type="character" w:styleId="ab">
    <w:name w:val="annotation reference"/>
    <w:qFormat/>
    <w:rPr>
      <w:sz w:val="21"/>
      <w:szCs w:val="21"/>
    </w:rPr>
  </w:style>
  <w:style w:type="character" w:customStyle="1" w:styleId="Char2">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c">
    <w:name w:val="List Paragraph"/>
    <w:basedOn w:val="a"/>
    <w:link w:val="Char4"/>
    <w:uiPriority w:val="1"/>
    <w:qFormat/>
    <w:pPr>
      <w:ind w:firstLineChars="200" w:firstLine="420"/>
    </w:pPr>
  </w:style>
  <w:style w:type="character" w:customStyle="1" w:styleId="Char4">
    <w:name w:val="列出段落 Char"/>
    <w:link w:val="ac"/>
    <w:uiPriority w:val="1"/>
    <w:qFormat/>
    <w:rPr>
      <w:rFonts w:ascii="Times New Roman" w:eastAsia="宋体" w:hAnsi="Times New Roman" w:cs="Times New Roman"/>
      <w:kern w:val="0"/>
      <w:sz w:val="20"/>
      <w:szCs w:val="24"/>
    </w:rPr>
  </w:style>
  <w:style w:type="character" w:customStyle="1" w:styleId="Char5">
    <w:name w:val="批注文字 Char"/>
    <w:basedOn w:val="a0"/>
    <w:uiPriority w:val="99"/>
    <w:semiHidden/>
    <w:rPr>
      <w:rFonts w:ascii="Times New Roman" w:eastAsia="宋体" w:hAnsi="Times New Roman" w:cs="Times New Roman"/>
      <w:kern w:val="0"/>
      <w:sz w:val="20"/>
      <w:szCs w:val="24"/>
    </w:rPr>
  </w:style>
  <w:style w:type="character" w:customStyle="1" w:styleId="Char1">
    <w:name w:val="批注文字 Char1"/>
    <w:link w:val="a3"/>
    <w:qFormat/>
    <w:rPr>
      <w:kern w:val="0"/>
      <w:sz w:val="20"/>
      <w:szCs w:val="24"/>
    </w:rPr>
  </w:style>
  <w:style w:type="character" w:customStyle="1" w:styleId="Char">
    <w:name w:val="批注框文本 Char"/>
    <w:basedOn w:val="a0"/>
    <w:link w:val="a4"/>
    <w:uiPriority w:val="99"/>
    <w:semiHidden/>
    <w:qFormat/>
    <w:rPr>
      <w:rFonts w:ascii="Times New Roman" w:eastAsia="宋体" w:hAnsi="Times New Roman" w:cs="Times New Roman"/>
      <w:kern w:val="0"/>
      <w:sz w:val="18"/>
      <w:szCs w:val="18"/>
    </w:rPr>
  </w:style>
  <w:style w:type="character" w:customStyle="1" w:styleId="Char3">
    <w:name w:val="批注主题 Char"/>
    <w:basedOn w:val="Char1"/>
    <w:link w:val="a8"/>
    <w:uiPriority w:val="99"/>
    <w:semiHidden/>
    <w:qFormat/>
    <w:rPr>
      <w:rFonts w:ascii="Times New Roman" w:eastAsia="宋体" w:hAnsi="Times New Roman" w:cs="Times New Roman"/>
      <w:b/>
      <w:bCs/>
      <w:kern w:val="0"/>
      <w:sz w:val="20"/>
      <w:szCs w:val="24"/>
    </w:rPr>
  </w:style>
  <w:style w:type="character" w:customStyle="1" w:styleId="2Char">
    <w:name w:val="标题 2 Char"/>
    <w:basedOn w:val="a0"/>
    <w:link w:val="2"/>
    <w:qFormat/>
    <w:rPr>
      <w:rFonts w:ascii="Arial" w:eastAsia="黑体" w:hAnsi="Arial" w:cs="Times New Roman"/>
      <w:b/>
      <w:bCs/>
      <w:kern w:val="0"/>
      <w:sz w:val="32"/>
      <w:szCs w:val="32"/>
      <w:lang w:val="zh-CN"/>
    </w:rPr>
  </w:style>
  <w:style w:type="paragraph" w:customStyle="1" w:styleId="1">
    <w:name w:val="列出段落1"/>
    <w:basedOn w:val="a"/>
    <w:link w:val="ListParagraphChar"/>
    <w:uiPriority w:val="34"/>
    <w:qFormat/>
    <w:pPr>
      <w:autoSpaceDE w:val="0"/>
      <w:autoSpaceDN w:val="0"/>
      <w:spacing w:line="240" w:lineRule="auto"/>
      <w:ind w:firstLineChars="200" w:firstLine="420"/>
      <w:jc w:val="left"/>
      <w:textAlignment w:val="auto"/>
    </w:pPr>
    <w:rPr>
      <w:szCs w:val="20"/>
      <w:lang w:val="zh-CN"/>
    </w:rPr>
  </w:style>
  <w:style w:type="character" w:customStyle="1" w:styleId="ListParagraphChar">
    <w:name w:val="List Paragraph Char"/>
    <w:link w:val="1"/>
    <w:uiPriority w:val="34"/>
    <w:qFormat/>
    <w:locked/>
    <w:rPr>
      <w:rFonts w:ascii="Times New Roman" w:eastAsia="宋体" w:hAnsi="Times New Roman" w:cs="Times New Roman"/>
      <w:kern w:val="0"/>
      <w:sz w:val="20"/>
      <w:szCs w:val="20"/>
      <w:lang w:val="zh-CN"/>
    </w:rPr>
  </w:style>
  <w:style w:type="paragraph" w:customStyle="1" w:styleId="TableParagraph">
    <w:name w:val="Table Paragraph"/>
    <w:basedOn w:val="a"/>
    <w:uiPriority w:val="1"/>
    <w:qFormat/>
    <w:rsid w:val="009C73D3"/>
    <w:pPr>
      <w:autoSpaceDE w:val="0"/>
      <w:autoSpaceDN w:val="0"/>
      <w:adjustRightInd/>
      <w:spacing w:line="240" w:lineRule="auto"/>
      <w:jc w:val="left"/>
      <w:textAlignment w:val="auto"/>
    </w:pPr>
    <w:rPr>
      <w:rFonts w:ascii="宋体" w:hAnsi="宋体" w:cs="宋体"/>
      <w:sz w:val="24"/>
      <w:szCs w:val="21"/>
      <w:lang w:val="zh-CN" w:bidi="zh-CN"/>
    </w:rPr>
  </w:style>
  <w:style w:type="character" w:customStyle="1" w:styleId="4Char">
    <w:name w:val="标题 4 Char"/>
    <w:basedOn w:val="a0"/>
    <w:link w:val="4"/>
    <w:uiPriority w:val="9"/>
    <w:semiHidden/>
    <w:rsid w:val="0050424D"/>
    <w:rPr>
      <w:rFonts w:asciiTheme="majorHAnsi" w:eastAsiaTheme="majorEastAsia" w:hAnsiTheme="majorHAnsi" w:cstheme="majorBidi"/>
      <w:b/>
      <w:bCs/>
      <w:sz w:val="28"/>
      <w:szCs w:val="28"/>
    </w:rPr>
  </w:style>
  <w:style w:type="paragraph" w:styleId="ad">
    <w:name w:val="Body Text"/>
    <w:basedOn w:val="a"/>
    <w:link w:val="Char6"/>
    <w:uiPriority w:val="1"/>
    <w:qFormat/>
    <w:rsid w:val="0050424D"/>
    <w:pPr>
      <w:autoSpaceDE w:val="0"/>
      <w:autoSpaceDN w:val="0"/>
      <w:adjustRightInd/>
      <w:spacing w:line="240" w:lineRule="auto"/>
      <w:ind w:left="106"/>
      <w:jc w:val="left"/>
      <w:textAlignment w:val="auto"/>
    </w:pPr>
    <w:rPr>
      <w:rFonts w:ascii="宋体" w:hAnsi="宋体" w:cs="宋体"/>
      <w:sz w:val="19"/>
      <w:szCs w:val="19"/>
      <w:lang w:val="zh-CN" w:bidi="zh-CN"/>
    </w:rPr>
  </w:style>
  <w:style w:type="character" w:customStyle="1" w:styleId="Char6">
    <w:name w:val="正文文本 Char"/>
    <w:basedOn w:val="a0"/>
    <w:link w:val="ad"/>
    <w:uiPriority w:val="1"/>
    <w:rsid w:val="0050424D"/>
    <w:rPr>
      <w:rFonts w:ascii="宋体" w:hAnsi="宋体" w:cs="宋体"/>
      <w:sz w:val="19"/>
      <w:szCs w:val="19"/>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Cs w:val="24"/>
    </w:rPr>
  </w:style>
  <w:style w:type="paragraph" w:styleId="2">
    <w:name w:val="heading 2"/>
    <w:basedOn w:val="a"/>
    <w:next w:val="a"/>
    <w:link w:val="2Char"/>
    <w:qFormat/>
    <w:pPr>
      <w:keepNext/>
      <w:keepLines/>
      <w:adjustRightInd/>
      <w:spacing w:before="260" w:after="260" w:line="416" w:lineRule="auto"/>
      <w:textAlignment w:val="auto"/>
      <w:outlineLvl w:val="1"/>
    </w:pPr>
    <w:rPr>
      <w:rFonts w:ascii="Arial" w:eastAsia="黑体" w:hAnsi="Arial"/>
      <w:b/>
      <w:bCs/>
      <w:sz w:val="32"/>
      <w:szCs w:val="32"/>
      <w:lang w:val="zh-CN"/>
    </w:rPr>
  </w:style>
  <w:style w:type="paragraph" w:styleId="4">
    <w:name w:val="heading 4"/>
    <w:basedOn w:val="a"/>
    <w:next w:val="a"/>
    <w:link w:val="4Char"/>
    <w:uiPriority w:val="9"/>
    <w:semiHidden/>
    <w:unhideWhenUsed/>
    <w:qFormat/>
    <w:rsid w:val="0050424D"/>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qFormat/>
    <w:pPr>
      <w:jc w:val="left"/>
    </w:pPr>
    <w:rPr>
      <w:rFonts w:asciiTheme="minorHAnsi" w:eastAsiaTheme="minorEastAsia" w:hAnsiTheme="minorHAnsi" w:cstheme="minorBidi"/>
    </w:rPr>
  </w:style>
  <w:style w:type="paragraph" w:styleId="a4">
    <w:name w:val="Balloon Text"/>
    <w:basedOn w:val="a"/>
    <w:link w:val="Char"/>
    <w:uiPriority w:val="99"/>
    <w:semiHidden/>
    <w:unhideWhenUsed/>
    <w:qFormat/>
    <w:pPr>
      <w:spacing w:line="240" w:lineRule="auto"/>
    </w:pPr>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spacing w:beforeAutospacing="1" w:afterAutospacing="1"/>
      <w:jc w:val="left"/>
    </w:pPr>
    <w:rPr>
      <w:sz w:val="24"/>
    </w:rPr>
  </w:style>
  <w:style w:type="paragraph" w:styleId="a8">
    <w:name w:val="annotation subject"/>
    <w:basedOn w:val="a3"/>
    <w:next w:val="a3"/>
    <w:link w:val="Char3"/>
    <w:uiPriority w:val="99"/>
    <w:semiHidden/>
    <w:unhideWhenUsed/>
    <w:qFormat/>
    <w:rPr>
      <w:rFonts w:ascii="Times New Roman" w:eastAsia="宋体" w:hAnsi="Times New Roman" w:cs="Times New Roman"/>
      <w:b/>
      <w:bCs/>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Pr>
      <w:b/>
    </w:rPr>
  </w:style>
  <w:style w:type="character" w:styleId="ab">
    <w:name w:val="annotation reference"/>
    <w:qFormat/>
    <w:rPr>
      <w:sz w:val="21"/>
      <w:szCs w:val="21"/>
    </w:rPr>
  </w:style>
  <w:style w:type="character" w:customStyle="1" w:styleId="Char2">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c">
    <w:name w:val="List Paragraph"/>
    <w:basedOn w:val="a"/>
    <w:link w:val="Char4"/>
    <w:uiPriority w:val="1"/>
    <w:qFormat/>
    <w:pPr>
      <w:ind w:firstLineChars="200" w:firstLine="420"/>
    </w:pPr>
  </w:style>
  <w:style w:type="character" w:customStyle="1" w:styleId="Char4">
    <w:name w:val="列出段落 Char"/>
    <w:link w:val="ac"/>
    <w:uiPriority w:val="1"/>
    <w:qFormat/>
    <w:rPr>
      <w:rFonts w:ascii="Times New Roman" w:eastAsia="宋体" w:hAnsi="Times New Roman" w:cs="Times New Roman"/>
      <w:kern w:val="0"/>
      <w:sz w:val="20"/>
      <w:szCs w:val="24"/>
    </w:rPr>
  </w:style>
  <w:style w:type="character" w:customStyle="1" w:styleId="Char5">
    <w:name w:val="批注文字 Char"/>
    <w:basedOn w:val="a0"/>
    <w:uiPriority w:val="99"/>
    <w:semiHidden/>
    <w:rPr>
      <w:rFonts w:ascii="Times New Roman" w:eastAsia="宋体" w:hAnsi="Times New Roman" w:cs="Times New Roman"/>
      <w:kern w:val="0"/>
      <w:sz w:val="20"/>
      <w:szCs w:val="24"/>
    </w:rPr>
  </w:style>
  <w:style w:type="character" w:customStyle="1" w:styleId="Char1">
    <w:name w:val="批注文字 Char1"/>
    <w:link w:val="a3"/>
    <w:qFormat/>
    <w:rPr>
      <w:kern w:val="0"/>
      <w:sz w:val="20"/>
      <w:szCs w:val="24"/>
    </w:rPr>
  </w:style>
  <w:style w:type="character" w:customStyle="1" w:styleId="Char">
    <w:name w:val="批注框文本 Char"/>
    <w:basedOn w:val="a0"/>
    <w:link w:val="a4"/>
    <w:uiPriority w:val="99"/>
    <w:semiHidden/>
    <w:qFormat/>
    <w:rPr>
      <w:rFonts w:ascii="Times New Roman" w:eastAsia="宋体" w:hAnsi="Times New Roman" w:cs="Times New Roman"/>
      <w:kern w:val="0"/>
      <w:sz w:val="18"/>
      <w:szCs w:val="18"/>
    </w:rPr>
  </w:style>
  <w:style w:type="character" w:customStyle="1" w:styleId="Char3">
    <w:name w:val="批注主题 Char"/>
    <w:basedOn w:val="Char1"/>
    <w:link w:val="a8"/>
    <w:uiPriority w:val="99"/>
    <w:semiHidden/>
    <w:qFormat/>
    <w:rPr>
      <w:rFonts w:ascii="Times New Roman" w:eastAsia="宋体" w:hAnsi="Times New Roman" w:cs="Times New Roman"/>
      <w:b/>
      <w:bCs/>
      <w:kern w:val="0"/>
      <w:sz w:val="20"/>
      <w:szCs w:val="24"/>
    </w:rPr>
  </w:style>
  <w:style w:type="character" w:customStyle="1" w:styleId="2Char">
    <w:name w:val="标题 2 Char"/>
    <w:basedOn w:val="a0"/>
    <w:link w:val="2"/>
    <w:qFormat/>
    <w:rPr>
      <w:rFonts w:ascii="Arial" w:eastAsia="黑体" w:hAnsi="Arial" w:cs="Times New Roman"/>
      <w:b/>
      <w:bCs/>
      <w:kern w:val="0"/>
      <w:sz w:val="32"/>
      <w:szCs w:val="32"/>
      <w:lang w:val="zh-CN"/>
    </w:rPr>
  </w:style>
  <w:style w:type="paragraph" w:customStyle="1" w:styleId="1">
    <w:name w:val="列出段落1"/>
    <w:basedOn w:val="a"/>
    <w:link w:val="ListParagraphChar"/>
    <w:uiPriority w:val="34"/>
    <w:qFormat/>
    <w:pPr>
      <w:autoSpaceDE w:val="0"/>
      <w:autoSpaceDN w:val="0"/>
      <w:spacing w:line="240" w:lineRule="auto"/>
      <w:ind w:firstLineChars="200" w:firstLine="420"/>
      <w:jc w:val="left"/>
      <w:textAlignment w:val="auto"/>
    </w:pPr>
    <w:rPr>
      <w:szCs w:val="20"/>
      <w:lang w:val="zh-CN"/>
    </w:rPr>
  </w:style>
  <w:style w:type="character" w:customStyle="1" w:styleId="ListParagraphChar">
    <w:name w:val="List Paragraph Char"/>
    <w:link w:val="1"/>
    <w:uiPriority w:val="34"/>
    <w:qFormat/>
    <w:locked/>
    <w:rPr>
      <w:rFonts w:ascii="Times New Roman" w:eastAsia="宋体" w:hAnsi="Times New Roman" w:cs="Times New Roman"/>
      <w:kern w:val="0"/>
      <w:sz w:val="20"/>
      <w:szCs w:val="20"/>
      <w:lang w:val="zh-CN"/>
    </w:rPr>
  </w:style>
  <w:style w:type="paragraph" w:customStyle="1" w:styleId="TableParagraph">
    <w:name w:val="Table Paragraph"/>
    <w:basedOn w:val="a"/>
    <w:uiPriority w:val="1"/>
    <w:qFormat/>
    <w:rsid w:val="009C73D3"/>
    <w:pPr>
      <w:autoSpaceDE w:val="0"/>
      <w:autoSpaceDN w:val="0"/>
      <w:adjustRightInd/>
      <w:spacing w:line="240" w:lineRule="auto"/>
      <w:jc w:val="left"/>
      <w:textAlignment w:val="auto"/>
    </w:pPr>
    <w:rPr>
      <w:rFonts w:ascii="宋体" w:hAnsi="宋体" w:cs="宋体"/>
      <w:sz w:val="24"/>
      <w:szCs w:val="21"/>
      <w:lang w:val="zh-CN" w:bidi="zh-CN"/>
    </w:rPr>
  </w:style>
  <w:style w:type="character" w:customStyle="1" w:styleId="4Char">
    <w:name w:val="标题 4 Char"/>
    <w:basedOn w:val="a0"/>
    <w:link w:val="4"/>
    <w:uiPriority w:val="9"/>
    <w:semiHidden/>
    <w:rsid w:val="0050424D"/>
    <w:rPr>
      <w:rFonts w:asciiTheme="majorHAnsi" w:eastAsiaTheme="majorEastAsia" w:hAnsiTheme="majorHAnsi" w:cstheme="majorBidi"/>
      <w:b/>
      <w:bCs/>
      <w:sz w:val="28"/>
      <w:szCs w:val="28"/>
    </w:rPr>
  </w:style>
  <w:style w:type="paragraph" w:styleId="ad">
    <w:name w:val="Body Text"/>
    <w:basedOn w:val="a"/>
    <w:link w:val="Char6"/>
    <w:uiPriority w:val="1"/>
    <w:qFormat/>
    <w:rsid w:val="0050424D"/>
    <w:pPr>
      <w:autoSpaceDE w:val="0"/>
      <w:autoSpaceDN w:val="0"/>
      <w:adjustRightInd/>
      <w:spacing w:line="240" w:lineRule="auto"/>
      <w:ind w:left="106"/>
      <w:jc w:val="left"/>
      <w:textAlignment w:val="auto"/>
    </w:pPr>
    <w:rPr>
      <w:rFonts w:ascii="宋体" w:hAnsi="宋体" w:cs="宋体"/>
      <w:sz w:val="19"/>
      <w:szCs w:val="19"/>
      <w:lang w:val="zh-CN" w:bidi="zh-CN"/>
    </w:rPr>
  </w:style>
  <w:style w:type="character" w:customStyle="1" w:styleId="Char6">
    <w:name w:val="正文文本 Char"/>
    <w:basedOn w:val="a0"/>
    <w:link w:val="ad"/>
    <w:uiPriority w:val="1"/>
    <w:rsid w:val="0050424D"/>
    <w:rPr>
      <w:rFonts w:ascii="宋体" w:hAnsi="宋体" w:cs="宋体"/>
      <w:sz w:val="19"/>
      <w:szCs w:val="19"/>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132177">
      <w:bodyDiv w:val="1"/>
      <w:marLeft w:val="0"/>
      <w:marRight w:val="0"/>
      <w:marTop w:val="0"/>
      <w:marBottom w:val="0"/>
      <w:divBdr>
        <w:top w:val="none" w:sz="0" w:space="0" w:color="auto"/>
        <w:left w:val="none" w:sz="0" w:space="0" w:color="auto"/>
        <w:bottom w:val="none" w:sz="0" w:space="0" w:color="auto"/>
        <w:right w:val="none" w:sz="0" w:space="0" w:color="auto"/>
      </w:divBdr>
      <w:divsChild>
        <w:div w:id="1930507413">
          <w:marLeft w:val="0"/>
          <w:marRight w:val="0"/>
          <w:marTop w:val="0"/>
          <w:marBottom w:val="0"/>
          <w:divBdr>
            <w:top w:val="none" w:sz="0" w:space="0" w:color="auto"/>
            <w:left w:val="none" w:sz="0" w:space="0" w:color="auto"/>
            <w:bottom w:val="none" w:sz="0" w:space="0" w:color="auto"/>
            <w:right w:val="none" w:sz="0" w:space="0" w:color="auto"/>
          </w:divBdr>
        </w:div>
        <w:div w:id="1485118729">
          <w:marLeft w:val="0"/>
          <w:marRight w:val="0"/>
          <w:marTop w:val="0"/>
          <w:marBottom w:val="0"/>
          <w:divBdr>
            <w:top w:val="none" w:sz="0" w:space="0" w:color="auto"/>
            <w:left w:val="none" w:sz="0" w:space="0" w:color="auto"/>
            <w:bottom w:val="none" w:sz="0" w:space="0" w:color="auto"/>
            <w:right w:val="none" w:sz="0" w:space="0" w:color="auto"/>
          </w:divBdr>
        </w:div>
        <w:div w:id="1898125584">
          <w:marLeft w:val="0"/>
          <w:marRight w:val="0"/>
          <w:marTop w:val="0"/>
          <w:marBottom w:val="0"/>
          <w:divBdr>
            <w:top w:val="none" w:sz="0" w:space="0" w:color="auto"/>
            <w:left w:val="none" w:sz="0" w:space="0" w:color="auto"/>
            <w:bottom w:val="none" w:sz="0" w:space="0" w:color="auto"/>
            <w:right w:val="none" w:sz="0" w:space="0" w:color="auto"/>
          </w:divBdr>
        </w:div>
        <w:div w:id="2018339134">
          <w:marLeft w:val="0"/>
          <w:marRight w:val="0"/>
          <w:marTop w:val="0"/>
          <w:marBottom w:val="0"/>
          <w:divBdr>
            <w:top w:val="none" w:sz="0" w:space="0" w:color="auto"/>
            <w:left w:val="none" w:sz="0" w:space="0" w:color="auto"/>
            <w:bottom w:val="none" w:sz="0" w:space="0" w:color="auto"/>
            <w:right w:val="none" w:sz="0" w:space="0" w:color="auto"/>
          </w:divBdr>
        </w:div>
        <w:div w:id="149031254">
          <w:marLeft w:val="0"/>
          <w:marRight w:val="0"/>
          <w:marTop w:val="0"/>
          <w:marBottom w:val="0"/>
          <w:divBdr>
            <w:top w:val="none" w:sz="0" w:space="0" w:color="auto"/>
            <w:left w:val="none" w:sz="0" w:space="0" w:color="auto"/>
            <w:bottom w:val="none" w:sz="0" w:space="0" w:color="auto"/>
            <w:right w:val="none" w:sz="0" w:space="0" w:color="auto"/>
          </w:divBdr>
        </w:div>
        <w:div w:id="910774345">
          <w:marLeft w:val="0"/>
          <w:marRight w:val="0"/>
          <w:marTop w:val="0"/>
          <w:marBottom w:val="0"/>
          <w:divBdr>
            <w:top w:val="none" w:sz="0" w:space="0" w:color="auto"/>
            <w:left w:val="none" w:sz="0" w:space="0" w:color="auto"/>
            <w:bottom w:val="none" w:sz="0" w:space="0" w:color="auto"/>
            <w:right w:val="none" w:sz="0" w:space="0" w:color="auto"/>
          </w:divBdr>
        </w:div>
        <w:div w:id="260144493">
          <w:marLeft w:val="0"/>
          <w:marRight w:val="0"/>
          <w:marTop w:val="0"/>
          <w:marBottom w:val="0"/>
          <w:divBdr>
            <w:top w:val="none" w:sz="0" w:space="0" w:color="auto"/>
            <w:left w:val="none" w:sz="0" w:space="0" w:color="auto"/>
            <w:bottom w:val="none" w:sz="0" w:space="0" w:color="auto"/>
            <w:right w:val="none" w:sz="0" w:space="0" w:color="auto"/>
          </w:divBdr>
        </w:div>
        <w:div w:id="1516648353">
          <w:marLeft w:val="0"/>
          <w:marRight w:val="0"/>
          <w:marTop w:val="0"/>
          <w:marBottom w:val="0"/>
          <w:divBdr>
            <w:top w:val="none" w:sz="0" w:space="0" w:color="auto"/>
            <w:left w:val="none" w:sz="0" w:space="0" w:color="auto"/>
            <w:bottom w:val="none" w:sz="0" w:space="0" w:color="auto"/>
            <w:right w:val="none" w:sz="0" w:space="0" w:color="auto"/>
          </w:divBdr>
        </w:div>
        <w:div w:id="569996256">
          <w:marLeft w:val="0"/>
          <w:marRight w:val="0"/>
          <w:marTop w:val="0"/>
          <w:marBottom w:val="0"/>
          <w:divBdr>
            <w:top w:val="none" w:sz="0" w:space="0" w:color="auto"/>
            <w:left w:val="none" w:sz="0" w:space="0" w:color="auto"/>
            <w:bottom w:val="none" w:sz="0" w:space="0" w:color="auto"/>
            <w:right w:val="none" w:sz="0" w:space="0" w:color="auto"/>
          </w:divBdr>
        </w:div>
        <w:div w:id="8991045">
          <w:marLeft w:val="0"/>
          <w:marRight w:val="0"/>
          <w:marTop w:val="0"/>
          <w:marBottom w:val="0"/>
          <w:divBdr>
            <w:top w:val="none" w:sz="0" w:space="0" w:color="auto"/>
            <w:left w:val="none" w:sz="0" w:space="0" w:color="auto"/>
            <w:bottom w:val="none" w:sz="0" w:space="0" w:color="auto"/>
            <w:right w:val="none" w:sz="0" w:space="0" w:color="auto"/>
          </w:divBdr>
        </w:div>
        <w:div w:id="1154183303">
          <w:marLeft w:val="0"/>
          <w:marRight w:val="0"/>
          <w:marTop w:val="0"/>
          <w:marBottom w:val="0"/>
          <w:divBdr>
            <w:top w:val="none" w:sz="0" w:space="0" w:color="auto"/>
            <w:left w:val="none" w:sz="0" w:space="0" w:color="auto"/>
            <w:bottom w:val="none" w:sz="0" w:space="0" w:color="auto"/>
            <w:right w:val="none" w:sz="0" w:space="0" w:color="auto"/>
          </w:divBdr>
        </w:div>
        <w:div w:id="420293794">
          <w:marLeft w:val="0"/>
          <w:marRight w:val="0"/>
          <w:marTop w:val="0"/>
          <w:marBottom w:val="0"/>
          <w:divBdr>
            <w:top w:val="none" w:sz="0" w:space="0" w:color="auto"/>
            <w:left w:val="none" w:sz="0" w:space="0" w:color="auto"/>
            <w:bottom w:val="none" w:sz="0" w:space="0" w:color="auto"/>
            <w:right w:val="none" w:sz="0" w:space="0" w:color="auto"/>
          </w:divBdr>
        </w:div>
        <w:div w:id="1761367221">
          <w:marLeft w:val="0"/>
          <w:marRight w:val="0"/>
          <w:marTop w:val="0"/>
          <w:marBottom w:val="0"/>
          <w:divBdr>
            <w:top w:val="none" w:sz="0" w:space="0" w:color="auto"/>
            <w:left w:val="none" w:sz="0" w:space="0" w:color="auto"/>
            <w:bottom w:val="none" w:sz="0" w:space="0" w:color="auto"/>
            <w:right w:val="none" w:sz="0" w:space="0" w:color="auto"/>
          </w:divBdr>
        </w:div>
        <w:div w:id="1063066482">
          <w:marLeft w:val="0"/>
          <w:marRight w:val="0"/>
          <w:marTop w:val="0"/>
          <w:marBottom w:val="0"/>
          <w:divBdr>
            <w:top w:val="none" w:sz="0" w:space="0" w:color="auto"/>
            <w:left w:val="none" w:sz="0" w:space="0" w:color="auto"/>
            <w:bottom w:val="none" w:sz="0" w:space="0" w:color="auto"/>
            <w:right w:val="none" w:sz="0" w:space="0" w:color="auto"/>
          </w:divBdr>
        </w:div>
        <w:div w:id="1892961158">
          <w:marLeft w:val="0"/>
          <w:marRight w:val="0"/>
          <w:marTop w:val="0"/>
          <w:marBottom w:val="0"/>
          <w:divBdr>
            <w:top w:val="none" w:sz="0" w:space="0" w:color="auto"/>
            <w:left w:val="none" w:sz="0" w:space="0" w:color="auto"/>
            <w:bottom w:val="none" w:sz="0" w:space="0" w:color="auto"/>
            <w:right w:val="none" w:sz="0" w:space="0" w:color="auto"/>
          </w:divBdr>
        </w:div>
        <w:div w:id="1772313592">
          <w:marLeft w:val="0"/>
          <w:marRight w:val="0"/>
          <w:marTop w:val="0"/>
          <w:marBottom w:val="0"/>
          <w:divBdr>
            <w:top w:val="none" w:sz="0" w:space="0" w:color="auto"/>
            <w:left w:val="none" w:sz="0" w:space="0" w:color="auto"/>
            <w:bottom w:val="none" w:sz="0" w:space="0" w:color="auto"/>
            <w:right w:val="none" w:sz="0" w:space="0" w:color="auto"/>
          </w:divBdr>
        </w:div>
        <w:div w:id="1707371589">
          <w:marLeft w:val="0"/>
          <w:marRight w:val="0"/>
          <w:marTop w:val="0"/>
          <w:marBottom w:val="0"/>
          <w:divBdr>
            <w:top w:val="none" w:sz="0" w:space="0" w:color="auto"/>
            <w:left w:val="none" w:sz="0" w:space="0" w:color="auto"/>
            <w:bottom w:val="none" w:sz="0" w:space="0" w:color="auto"/>
            <w:right w:val="none" w:sz="0" w:space="0" w:color="auto"/>
          </w:divBdr>
        </w:div>
        <w:div w:id="1238831779">
          <w:marLeft w:val="0"/>
          <w:marRight w:val="0"/>
          <w:marTop w:val="0"/>
          <w:marBottom w:val="0"/>
          <w:divBdr>
            <w:top w:val="none" w:sz="0" w:space="0" w:color="auto"/>
            <w:left w:val="none" w:sz="0" w:space="0" w:color="auto"/>
            <w:bottom w:val="none" w:sz="0" w:space="0" w:color="auto"/>
            <w:right w:val="none" w:sz="0" w:space="0" w:color="auto"/>
          </w:divBdr>
        </w:div>
        <w:div w:id="2031293422">
          <w:marLeft w:val="0"/>
          <w:marRight w:val="0"/>
          <w:marTop w:val="0"/>
          <w:marBottom w:val="0"/>
          <w:divBdr>
            <w:top w:val="none" w:sz="0" w:space="0" w:color="auto"/>
            <w:left w:val="none" w:sz="0" w:space="0" w:color="auto"/>
            <w:bottom w:val="none" w:sz="0" w:space="0" w:color="auto"/>
            <w:right w:val="none" w:sz="0" w:space="0" w:color="auto"/>
          </w:divBdr>
        </w:div>
        <w:div w:id="423771498">
          <w:marLeft w:val="0"/>
          <w:marRight w:val="0"/>
          <w:marTop w:val="0"/>
          <w:marBottom w:val="0"/>
          <w:divBdr>
            <w:top w:val="none" w:sz="0" w:space="0" w:color="auto"/>
            <w:left w:val="none" w:sz="0" w:space="0" w:color="auto"/>
            <w:bottom w:val="none" w:sz="0" w:space="0" w:color="auto"/>
            <w:right w:val="none" w:sz="0" w:space="0" w:color="auto"/>
          </w:divBdr>
        </w:div>
        <w:div w:id="442111952">
          <w:marLeft w:val="0"/>
          <w:marRight w:val="0"/>
          <w:marTop w:val="0"/>
          <w:marBottom w:val="0"/>
          <w:divBdr>
            <w:top w:val="none" w:sz="0" w:space="0" w:color="auto"/>
            <w:left w:val="none" w:sz="0" w:space="0" w:color="auto"/>
            <w:bottom w:val="none" w:sz="0" w:space="0" w:color="auto"/>
            <w:right w:val="none" w:sz="0" w:space="0" w:color="auto"/>
          </w:divBdr>
        </w:div>
        <w:div w:id="541603000">
          <w:marLeft w:val="0"/>
          <w:marRight w:val="0"/>
          <w:marTop w:val="0"/>
          <w:marBottom w:val="0"/>
          <w:divBdr>
            <w:top w:val="none" w:sz="0" w:space="0" w:color="auto"/>
            <w:left w:val="none" w:sz="0" w:space="0" w:color="auto"/>
            <w:bottom w:val="none" w:sz="0" w:space="0" w:color="auto"/>
            <w:right w:val="none" w:sz="0" w:space="0" w:color="auto"/>
          </w:divBdr>
        </w:div>
        <w:div w:id="325715620">
          <w:marLeft w:val="0"/>
          <w:marRight w:val="0"/>
          <w:marTop w:val="0"/>
          <w:marBottom w:val="0"/>
          <w:divBdr>
            <w:top w:val="none" w:sz="0" w:space="0" w:color="auto"/>
            <w:left w:val="none" w:sz="0" w:space="0" w:color="auto"/>
            <w:bottom w:val="none" w:sz="0" w:space="0" w:color="auto"/>
            <w:right w:val="none" w:sz="0" w:space="0" w:color="auto"/>
          </w:divBdr>
        </w:div>
        <w:div w:id="1179076376">
          <w:marLeft w:val="0"/>
          <w:marRight w:val="0"/>
          <w:marTop w:val="0"/>
          <w:marBottom w:val="0"/>
          <w:divBdr>
            <w:top w:val="none" w:sz="0" w:space="0" w:color="auto"/>
            <w:left w:val="none" w:sz="0" w:space="0" w:color="auto"/>
            <w:bottom w:val="none" w:sz="0" w:space="0" w:color="auto"/>
            <w:right w:val="none" w:sz="0" w:space="0" w:color="auto"/>
          </w:divBdr>
        </w:div>
        <w:div w:id="28922985">
          <w:marLeft w:val="0"/>
          <w:marRight w:val="0"/>
          <w:marTop w:val="0"/>
          <w:marBottom w:val="0"/>
          <w:divBdr>
            <w:top w:val="none" w:sz="0" w:space="0" w:color="auto"/>
            <w:left w:val="none" w:sz="0" w:space="0" w:color="auto"/>
            <w:bottom w:val="none" w:sz="0" w:space="0" w:color="auto"/>
            <w:right w:val="none" w:sz="0" w:space="0" w:color="auto"/>
          </w:divBdr>
        </w:div>
        <w:div w:id="1805928393">
          <w:marLeft w:val="0"/>
          <w:marRight w:val="0"/>
          <w:marTop w:val="0"/>
          <w:marBottom w:val="0"/>
          <w:divBdr>
            <w:top w:val="none" w:sz="0" w:space="0" w:color="auto"/>
            <w:left w:val="none" w:sz="0" w:space="0" w:color="auto"/>
            <w:bottom w:val="none" w:sz="0" w:space="0" w:color="auto"/>
            <w:right w:val="none" w:sz="0" w:space="0" w:color="auto"/>
          </w:divBdr>
        </w:div>
        <w:div w:id="2004628043">
          <w:marLeft w:val="0"/>
          <w:marRight w:val="0"/>
          <w:marTop w:val="0"/>
          <w:marBottom w:val="0"/>
          <w:divBdr>
            <w:top w:val="none" w:sz="0" w:space="0" w:color="auto"/>
            <w:left w:val="none" w:sz="0" w:space="0" w:color="auto"/>
            <w:bottom w:val="none" w:sz="0" w:space="0" w:color="auto"/>
            <w:right w:val="none" w:sz="0" w:space="0" w:color="auto"/>
          </w:divBdr>
        </w:div>
        <w:div w:id="148834552">
          <w:marLeft w:val="0"/>
          <w:marRight w:val="0"/>
          <w:marTop w:val="0"/>
          <w:marBottom w:val="0"/>
          <w:divBdr>
            <w:top w:val="none" w:sz="0" w:space="0" w:color="auto"/>
            <w:left w:val="none" w:sz="0" w:space="0" w:color="auto"/>
            <w:bottom w:val="none" w:sz="0" w:space="0" w:color="auto"/>
            <w:right w:val="none" w:sz="0" w:space="0" w:color="auto"/>
          </w:divBdr>
        </w:div>
        <w:div w:id="790978444">
          <w:marLeft w:val="0"/>
          <w:marRight w:val="0"/>
          <w:marTop w:val="0"/>
          <w:marBottom w:val="0"/>
          <w:divBdr>
            <w:top w:val="none" w:sz="0" w:space="0" w:color="auto"/>
            <w:left w:val="none" w:sz="0" w:space="0" w:color="auto"/>
            <w:bottom w:val="none" w:sz="0" w:space="0" w:color="auto"/>
            <w:right w:val="none" w:sz="0" w:space="0" w:color="auto"/>
          </w:divBdr>
        </w:div>
        <w:div w:id="701787777">
          <w:marLeft w:val="0"/>
          <w:marRight w:val="0"/>
          <w:marTop w:val="0"/>
          <w:marBottom w:val="0"/>
          <w:divBdr>
            <w:top w:val="none" w:sz="0" w:space="0" w:color="auto"/>
            <w:left w:val="none" w:sz="0" w:space="0" w:color="auto"/>
            <w:bottom w:val="none" w:sz="0" w:space="0" w:color="auto"/>
            <w:right w:val="none" w:sz="0" w:space="0" w:color="auto"/>
          </w:divBdr>
        </w:div>
        <w:div w:id="2007660869">
          <w:marLeft w:val="0"/>
          <w:marRight w:val="0"/>
          <w:marTop w:val="0"/>
          <w:marBottom w:val="0"/>
          <w:divBdr>
            <w:top w:val="none" w:sz="0" w:space="0" w:color="auto"/>
            <w:left w:val="none" w:sz="0" w:space="0" w:color="auto"/>
            <w:bottom w:val="none" w:sz="0" w:space="0" w:color="auto"/>
            <w:right w:val="none" w:sz="0" w:space="0" w:color="auto"/>
          </w:divBdr>
        </w:div>
        <w:div w:id="2100054118">
          <w:marLeft w:val="0"/>
          <w:marRight w:val="0"/>
          <w:marTop w:val="0"/>
          <w:marBottom w:val="0"/>
          <w:divBdr>
            <w:top w:val="none" w:sz="0" w:space="0" w:color="auto"/>
            <w:left w:val="none" w:sz="0" w:space="0" w:color="auto"/>
            <w:bottom w:val="none" w:sz="0" w:space="0" w:color="auto"/>
            <w:right w:val="none" w:sz="0" w:space="0" w:color="auto"/>
          </w:divBdr>
        </w:div>
        <w:div w:id="458962257">
          <w:marLeft w:val="0"/>
          <w:marRight w:val="0"/>
          <w:marTop w:val="0"/>
          <w:marBottom w:val="0"/>
          <w:divBdr>
            <w:top w:val="none" w:sz="0" w:space="0" w:color="auto"/>
            <w:left w:val="none" w:sz="0" w:space="0" w:color="auto"/>
            <w:bottom w:val="none" w:sz="0" w:space="0" w:color="auto"/>
            <w:right w:val="none" w:sz="0" w:space="0" w:color="auto"/>
          </w:divBdr>
        </w:div>
        <w:div w:id="163789235">
          <w:marLeft w:val="0"/>
          <w:marRight w:val="0"/>
          <w:marTop w:val="0"/>
          <w:marBottom w:val="0"/>
          <w:divBdr>
            <w:top w:val="none" w:sz="0" w:space="0" w:color="auto"/>
            <w:left w:val="none" w:sz="0" w:space="0" w:color="auto"/>
            <w:bottom w:val="none" w:sz="0" w:space="0" w:color="auto"/>
            <w:right w:val="none" w:sz="0" w:space="0" w:color="auto"/>
          </w:divBdr>
        </w:div>
        <w:div w:id="647130721">
          <w:marLeft w:val="0"/>
          <w:marRight w:val="0"/>
          <w:marTop w:val="0"/>
          <w:marBottom w:val="0"/>
          <w:divBdr>
            <w:top w:val="none" w:sz="0" w:space="0" w:color="auto"/>
            <w:left w:val="none" w:sz="0" w:space="0" w:color="auto"/>
            <w:bottom w:val="none" w:sz="0" w:space="0" w:color="auto"/>
            <w:right w:val="none" w:sz="0" w:space="0" w:color="auto"/>
          </w:divBdr>
        </w:div>
        <w:div w:id="563565141">
          <w:marLeft w:val="0"/>
          <w:marRight w:val="0"/>
          <w:marTop w:val="0"/>
          <w:marBottom w:val="0"/>
          <w:divBdr>
            <w:top w:val="none" w:sz="0" w:space="0" w:color="auto"/>
            <w:left w:val="none" w:sz="0" w:space="0" w:color="auto"/>
            <w:bottom w:val="none" w:sz="0" w:space="0" w:color="auto"/>
            <w:right w:val="none" w:sz="0" w:space="0" w:color="auto"/>
          </w:divBdr>
        </w:div>
        <w:div w:id="945037477">
          <w:marLeft w:val="0"/>
          <w:marRight w:val="0"/>
          <w:marTop w:val="0"/>
          <w:marBottom w:val="0"/>
          <w:divBdr>
            <w:top w:val="none" w:sz="0" w:space="0" w:color="auto"/>
            <w:left w:val="none" w:sz="0" w:space="0" w:color="auto"/>
            <w:bottom w:val="none" w:sz="0" w:space="0" w:color="auto"/>
            <w:right w:val="none" w:sz="0" w:space="0" w:color="auto"/>
          </w:divBdr>
        </w:div>
        <w:div w:id="1861384596">
          <w:marLeft w:val="0"/>
          <w:marRight w:val="0"/>
          <w:marTop w:val="0"/>
          <w:marBottom w:val="0"/>
          <w:divBdr>
            <w:top w:val="none" w:sz="0" w:space="0" w:color="auto"/>
            <w:left w:val="none" w:sz="0" w:space="0" w:color="auto"/>
            <w:bottom w:val="none" w:sz="0" w:space="0" w:color="auto"/>
            <w:right w:val="none" w:sz="0" w:space="0" w:color="auto"/>
          </w:divBdr>
        </w:div>
        <w:div w:id="1475492490">
          <w:marLeft w:val="0"/>
          <w:marRight w:val="0"/>
          <w:marTop w:val="0"/>
          <w:marBottom w:val="0"/>
          <w:divBdr>
            <w:top w:val="none" w:sz="0" w:space="0" w:color="auto"/>
            <w:left w:val="none" w:sz="0" w:space="0" w:color="auto"/>
            <w:bottom w:val="none" w:sz="0" w:space="0" w:color="auto"/>
            <w:right w:val="none" w:sz="0" w:space="0" w:color="auto"/>
          </w:divBdr>
        </w:div>
        <w:div w:id="1546019998">
          <w:marLeft w:val="0"/>
          <w:marRight w:val="0"/>
          <w:marTop w:val="0"/>
          <w:marBottom w:val="0"/>
          <w:divBdr>
            <w:top w:val="none" w:sz="0" w:space="0" w:color="auto"/>
            <w:left w:val="none" w:sz="0" w:space="0" w:color="auto"/>
            <w:bottom w:val="none" w:sz="0" w:space="0" w:color="auto"/>
            <w:right w:val="none" w:sz="0" w:space="0" w:color="auto"/>
          </w:divBdr>
        </w:div>
        <w:div w:id="443891912">
          <w:marLeft w:val="0"/>
          <w:marRight w:val="0"/>
          <w:marTop w:val="0"/>
          <w:marBottom w:val="0"/>
          <w:divBdr>
            <w:top w:val="none" w:sz="0" w:space="0" w:color="auto"/>
            <w:left w:val="none" w:sz="0" w:space="0" w:color="auto"/>
            <w:bottom w:val="none" w:sz="0" w:space="0" w:color="auto"/>
            <w:right w:val="none" w:sz="0" w:space="0" w:color="auto"/>
          </w:divBdr>
        </w:div>
        <w:div w:id="1597791797">
          <w:marLeft w:val="0"/>
          <w:marRight w:val="0"/>
          <w:marTop w:val="0"/>
          <w:marBottom w:val="0"/>
          <w:divBdr>
            <w:top w:val="none" w:sz="0" w:space="0" w:color="auto"/>
            <w:left w:val="none" w:sz="0" w:space="0" w:color="auto"/>
            <w:bottom w:val="none" w:sz="0" w:space="0" w:color="auto"/>
            <w:right w:val="none" w:sz="0" w:space="0" w:color="auto"/>
          </w:divBdr>
        </w:div>
        <w:div w:id="1062829397">
          <w:marLeft w:val="0"/>
          <w:marRight w:val="0"/>
          <w:marTop w:val="0"/>
          <w:marBottom w:val="0"/>
          <w:divBdr>
            <w:top w:val="none" w:sz="0" w:space="0" w:color="auto"/>
            <w:left w:val="none" w:sz="0" w:space="0" w:color="auto"/>
            <w:bottom w:val="none" w:sz="0" w:space="0" w:color="auto"/>
            <w:right w:val="none" w:sz="0" w:space="0" w:color="auto"/>
          </w:divBdr>
        </w:div>
        <w:div w:id="1441412534">
          <w:marLeft w:val="0"/>
          <w:marRight w:val="0"/>
          <w:marTop w:val="0"/>
          <w:marBottom w:val="0"/>
          <w:divBdr>
            <w:top w:val="none" w:sz="0" w:space="0" w:color="auto"/>
            <w:left w:val="none" w:sz="0" w:space="0" w:color="auto"/>
            <w:bottom w:val="none" w:sz="0" w:space="0" w:color="auto"/>
            <w:right w:val="none" w:sz="0" w:space="0" w:color="auto"/>
          </w:divBdr>
        </w:div>
        <w:div w:id="8065547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463</Words>
  <Characters>2645</Characters>
  <Application>Microsoft Office Word</Application>
  <DocSecurity>0</DocSecurity>
  <Lines>22</Lines>
  <Paragraphs>6</Paragraphs>
  <ScaleCrop>false</ScaleCrop>
  <Company>中国</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50</cp:revision>
  <dcterms:created xsi:type="dcterms:W3CDTF">2022-04-06T06:14:00Z</dcterms:created>
  <dcterms:modified xsi:type="dcterms:W3CDTF">2022-09-02T08:55:00Z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DA0BD8AD3F6A44B194A0049719F9F3D5</vt:lpwstr>
  </property>
</Properties>
</file>