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92"/>
        <w:gridCol w:w="2464"/>
        <w:gridCol w:w="2465"/>
        <w:gridCol w:w="4104"/>
      </w:tblGrid>
      <w:tr w:rsidR="00664E52" w:rsidRPr="003C60EB" w14:paraId="60DB2AAC" w14:textId="77777777" w:rsidTr="00AA604D">
        <w:trPr>
          <w:trHeight w:val="1105"/>
        </w:trPr>
        <w:tc>
          <w:tcPr>
            <w:tcW w:w="1198" w:type="dxa"/>
            <w:shd w:val="clear" w:color="auto" w:fill="auto"/>
            <w:vAlign w:val="center"/>
          </w:tcPr>
          <w:p w14:paraId="6A39ADB7" w14:textId="77777777" w:rsidR="00665F02" w:rsidRPr="003C60EB" w:rsidRDefault="00665F02" w:rsidP="00D94C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1CA2C0F" w14:textId="77777777" w:rsidR="00665F02" w:rsidRPr="003C60EB" w:rsidRDefault="00665F02" w:rsidP="00D94C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类别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1A530A1" w14:textId="77777777" w:rsidR="003C60EB" w:rsidRDefault="00665F02" w:rsidP="00D94C6A">
            <w:pPr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 w:hint="eastAsia"/>
                <w:szCs w:val="21"/>
              </w:rPr>
              <w:t>最高投标限价</w:t>
            </w:r>
          </w:p>
          <w:p w14:paraId="0409087B" w14:textId="73E98BCD" w:rsidR="00665F02" w:rsidRPr="003C60EB" w:rsidRDefault="00665F02" w:rsidP="00D94C6A">
            <w:pPr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 w:hint="eastAsia"/>
                <w:szCs w:val="21"/>
              </w:rPr>
              <w:t>（元）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9BE70D0" w14:textId="77777777" w:rsidR="00665F02" w:rsidRDefault="00665F02" w:rsidP="00D94C6A">
            <w:pPr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 w:hint="eastAsia"/>
                <w:szCs w:val="21"/>
              </w:rPr>
              <w:t>投标分</w:t>
            </w:r>
            <w:r w:rsidR="003C60EB" w:rsidRPr="003C60EB">
              <w:rPr>
                <w:rFonts w:ascii="宋体" w:hAnsi="宋体" w:cs="宋体" w:hint="eastAsia"/>
                <w:szCs w:val="21"/>
              </w:rPr>
              <w:t>类</w:t>
            </w:r>
            <w:r w:rsidRPr="003C60EB">
              <w:rPr>
                <w:rFonts w:ascii="宋体" w:hAnsi="宋体" w:cs="宋体" w:hint="eastAsia"/>
                <w:szCs w:val="21"/>
              </w:rPr>
              <w:t>报价及汇总</w:t>
            </w:r>
          </w:p>
          <w:p w14:paraId="67CF9FBD" w14:textId="69FA9973" w:rsidR="003C60EB" w:rsidRPr="003C60EB" w:rsidRDefault="003C60EB" w:rsidP="00D94C6A">
            <w:pPr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 w:hint="eastAsia"/>
                <w:szCs w:val="21"/>
              </w:rPr>
              <w:t>（元）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6996FFAB" w14:textId="25F94B6F" w:rsidR="00665F02" w:rsidRPr="003C60EB" w:rsidRDefault="00665F02" w:rsidP="00D94C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szCs w:val="21"/>
              </w:rPr>
              <w:t>报价要求</w:t>
            </w:r>
          </w:p>
        </w:tc>
      </w:tr>
      <w:tr w:rsidR="00664E52" w:rsidRPr="003C60EB" w14:paraId="57C840A0" w14:textId="77777777" w:rsidTr="00AA604D">
        <w:trPr>
          <w:trHeight w:val="1125"/>
        </w:trPr>
        <w:tc>
          <w:tcPr>
            <w:tcW w:w="1198" w:type="dxa"/>
            <w:shd w:val="clear" w:color="auto" w:fill="auto"/>
            <w:vAlign w:val="center"/>
          </w:tcPr>
          <w:p w14:paraId="5300E35F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41F9A03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设备类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B645183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/>
                <w:szCs w:val="21"/>
              </w:rPr>
              <w:t>11239555.84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2C71EDF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4297E20F" w14:textId="232FFB44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报单价和总价，不得高于投标限价</w:t>
            </w:r>
          </w:p>
        </w:tc>
      </w:tr>
      <w:tr w:rsidR="00664E52" w:rsidRPr="003C60EB" w14:paraId="24CA0DAD" w14:textId="77777777" w:rsidTr="00AA604D">
        <w:trPr>
          <w:trHeight w:val="1125"/>
        </w:trPr>
        <w:tc>
          <w:tcPr>
            <w:tcW w:w="1198" w:type="dxa"/>
            <w:shd w:val="clear" w:color="auto" w:fill="auto"/>
            <w:vAlign w:val="center"/>
          </w:tcPr>
          <w:p w14:paraId="38641889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30E1483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服务类（含光纤租赁、第三方检测、信号灯养护）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E35D022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/>
                <w:color w:val="000000"/>
                <w:szCs w:val="21"/>
              </w:rPr>
              <w:t>3256540.48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58618EF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17EB3F1" w14:textId="2BF80936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报总价，不得高于投标限价</w:t>
            </w:r>
          </w:p>
        </w:tc>
      </w:tr>
      <w:tr w:rsidR="00664E52" w:rsidRPr="003C60EB" w14:paraId="23D3C385" w14:textId="77777777" w:rsidTr="00AA604D">
        <w:trPr>
          <w:trHeight w:val="731"/>
        </w:trPr>
        <w:tc>
          <w:tcPr>
            <w:tcW w:w="1198" w:type="dxa"/>
            <w:shd w:val="clear" w:color="auto" w:fill="auto"/>
            <w:vAlign w:val="center"/>
          </w:tcPr>
          <w:p w14:paraId="767B79B0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9F85EF4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土建工程费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85FA6F5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/>
                <w:color w:val="000000"/>
                <w:szCs w:val="21"/>
              </w:rPr>
              <w:t>8552186.30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7C82F1D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1894E9A3" w14:textId="64778222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按工程量清单报价方式报价</w:t>
            </w:r>
          </w:p>
        </w:tc>
      </w:tr>
      <w:tr w:rsidR="00664E52" w:rsidRPr="003C60EB" w14:paraId="29506195" w14:textId="77777777" w:rsidTr="00AA604D">
        <w:trPr>
          <w:trHeight w:val="731"/>
        </w:trPr>
        <w:tc>
          <w:tcPr>
            <w:tcW w:w="1198" w:type="dxa"/>
            <w:shd w:val="clear" w:color="auto" w:fill="auto"/>
            <w:vAlign w:val="center"/>
          </w:tcPr>
          <w:p w14:paraId="0E008CBA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6237304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网络安全预备费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9004A2D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3C60EB">
              <w:rPr>
                <w:rFonts w:ascii="宋体" w:hAnsi="宋体" w:cs="宋体"/>
                <w:szCs w:val="21"/>
              </w:rPr>
              <w:t>1152414.13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4E88E15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7B2A857F" w14:textId="35C4406E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color w:val="000000"/>
                <w:szCs w:val="21"/>
              </w:rPr>
              <w:t>按设备类、服务类、土建工程费报价之和的5%计取，即网络安全预备费报价=（设备类报价+服务类报价+土建工程费）×5%</w:t>
            </w:r>
          </w:p>
        </w:tc>
      </w:tr>
      <w:tr w:rsidR="00664E52" w:rsidRPr="00BD1643" w14:paraId="110E25C7" w14:textId="77777777" w:rsidTr="00AA604D">
        <w:trPr>
          <w:trHeight w:val="1125"/>
        </w:trPr>
        <w:tc>
          <w:tcPr>
            <w:tcW w:w="1198" w:type="dxa"/>
            <w:shd w:val="clear" w:color="auto" w:fill="auto"/>
            <w:vAlign w:val="center"/>
          </w:tcPr>
          <w:p w14:paraId="0BBC6221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50D4D06" w14:textId="48C0E9C5" w:rsidR="00665F02" w:rsidRPr="003C60EB" w:rsidRDefault="00665F02" w:rsidP="00210A1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3C60E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投标</w:t>
            </w:r>
            <w:r w:rsidR="00210A10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总</w:t>
            </w:r>
            <w:r w:rsidR="00365B01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报</w:t>
            </w:r>
            <w:r w:rsidRPr="003C60E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价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A50D27E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3C60EB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24200696.75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DA8E919" w14:textId="77777777" w:rsidR="00665F02" w:rsidRPr="003C60EB" w:rsidRDefault="00665F02" w:rsidP="00D94C6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09A81A85" w14:textId="32156B25" w:rsidR="00665F02" w:rsidRPr="003C60EB" w:rsidRDefault="0046483B" w:rsidP="00D94C6A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不得超过最高投标限价</w:t>
            </w:r>
          </w:p>
        </w:tc>
      </w:tr>
    </w:tbl>
    <w:p w14:paraId="265A456B" w14:textId="3EE1BF94" w:rsidR="00A20281" w:rsidRPr="00A25C27" w:rsidRDefault="00D94C6A" w:rsidP="00664E52">
      <w:pPr>
        <w:jc w:val="center"/>
        <w:rPr>
          <w:b/>
          <w:sz w:val="32"/>
          <w:szCs w:val="40"/>
        </w:rPr>
      </w:pPr>
      <w:bookmarkStart w:id="0" w:name="_GoBack"/>
      <w:r w:rsidRPr="00A25C27">
        <w:rPr>
          <w:rFonts w:hint="eastAsia"/>
          <w:b/>
          <w:sz w:val="32"/>
          <w:szCs w:val="40"/>
        </w:rPr>
        <w:t>投标分类报价及汇总表</w:t>
      </w:r>
      <w:bookmarkEnd w:id="0"/>
    </w:p>
    <w:sectPr w:rsidR="00A20281" w:rsidRPr="00A25C27" w:rsidSect="00665F0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09BC5" w14:textId="77777777" w:rsidR="003A6198" w:rsidRDefault="003A6198" w:rsidP="00665F02">
      <w:r>
        <w:separator/>
      </w:r>
    </w:p>
  </w:endnote>
  <w:endnote w:type="continuationSeparator" w:id="0">
    <w:p w14:paraId="3259AF20" w14:textId="77777777" w:rsidR="003A6198" w:rsidRDefault="003A6198" w:rsidP="0066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D5AB" w14:textId="77777777" w:rsidR="003A6198" w:rsidRDefault="003A6198" w:rsidP="00665F02">
      <w:r>
        <w:separator/>
      </w:r>
    </w:p>
  </w:footnote>
  <w:footnote w:type="continuationSeparator" w:id="0">
    <w:p w14:paraId="5DCC46A8" w14:textId="77777777" w:rsidR="003A6198" w:rsidRDefault="003A6198" w:rsidP="0066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3"/>
    <w:rsid w:val="00210A10"/>
    <w:rsid w:val="00247573"/>
    <w:rsid w:val="002A10E1"/>
    <w:rsid w:val="002C62D0"/>
    <w:rsid w:val="00365B01"/>
    <w:rsid w:val="003A6198"/>
    <w:rsid w:val="003C60EB"/>
    <w:rsid w:val="0046483B"/>
    <w:rsid w:val="00664E52"/>
    <w:rsid w:val="00665F02"/>
    <w:rsid w:val="008673F2"/>
    <w:rsid w:val="00A20281"/>
    <w:rsid w:val="00A25C27"/>
    <w:rsid w:val="00AA604D"/>
    <w:rsid w:val="00D81315"/>
    <w:rsid w:val="00D9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C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A10E1"/>
    <w:pPr>
      <w:spacing w:after="120"/>
    </w:pPr>
    <w:rPr>
      <w:rFonts w:ascii="Times New Roman" w:hAnsi="Times New Roman"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2A10E1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66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F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5F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5F0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2A10E1"/>
    <w:pPr>
      <w:spacing w:after="120"/>
    </w:pPr>
    <w:rPr>
      <w:rFonts w:ascii="Times New Roman" w:hAnsi="Times New Roman"/>
      <w:sz w:val="24"/>
    </w:rPr>
  </w:style>
  <w:style w:type="character" w:customStyle="1" w:styleId="Char">
    <w:name w:val="正文文本 Char"/>
    <w:basedOn w:val="a0"/>
    <w:link w:val="a3"/>
    <w:uiPriority w:val="99"/>
    <w:semiHidden/>
    <w:rsid w:val="002A10E1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665F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65F0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65F0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65F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HP002</dc:creator>
  <cp:keywords/>
  <dc:description/>
  <cp:lastModifiedBy>CHOW.</cp:lastModifiedBy>
  <cp:revision>10</cp:revision>
  <dcterms:created xsi:type="dcterms:W3CDTF">2022-09-25T07:42:00Z</dcterms:created>
  <dcterms:modified xsi:type="dcterms:W3CDTF">2022-09-26T01:55:00Z</dcterms:modified>
</cp:coreProperties>
</file>